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488E">
      <w:pPr>
        <w:pStyle w:val="ConsPlusNormal"/>
        <w:jc w:val="right"/>
        <w:outlineLvl w:val="0"/>
      </w:pPr>
      <w:r>
        <w:t>Приложение 3</w:t>
      </w:r>
    </w:p>
    <w:p w:rsidR="00000000" w:rsidRDefault="000B488E">
      <w:pPr>
        <w:pStyle w:val="ConsPlusNormal"/>
        <w:jc w:val="right"/>
      </w:pPr>
      <w:r>
        <w:t>к приказу Федеральной службы</w:t>
      </w:r>
    </w:p>
    <w:p w:rsidR="00000000" w:rsidRDefault="000B488E">
      <w:pPr>
        <w:pStyle w:val="ConsPlusNormal"/>
        <w:jc w:val="right"/>
      </w:pPr>
      <w:r>
        <w:t>по надзору в сфере природопользования</w:t>
      </w:r>
    </w:p>
    <w:p w:rsidR="00000000" w:rsidRDefault="000B488E">
      <w:pPr>
        <w:pStyle w:val="ConsPlusNormal"/>
        <w:jc w:val="right"/>
      </w:pPr>
      <w:r>
        <w:t>от 09.02.2022 N 78</w:t>
      </w:r>
    </w:p>
    <w:p w:rsidR="00000000" w:rsidRDefault="000B488E">
      <w:pPr>
        <w:pStyle w:val="ConsPlusNormal"/>
        <w:jc w:val="both"/>
      </w:pPr>
    </w:p>
    <w:p w:rsidR="00000000" w:rsidRDefault="000B488E">
      <w:pPr>
        <w:pStyle w:val="ConsPlusNormal"/>
        <w:jc w:val="right"/>
      </w:pPr>
      <w:r>
        <w:t>Форма</w:t>
      </w:r>
    </w:p>
    <w:p w:rsidR="00000000" w:rsidRDefault="000B48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000000">
        <w:tc>
          <w:tcPr>
            <w:tcW w:w="9050" w:type="dxa"/>
            <w:vAlign w:val="bottom"/>
          </w:tcPr>
          <w:p w:rsidR="00000000" w:rsidRDefault="000B488E">
            <w:pPr>
              <w:pStyle w:val="ConsPlusNormal"/>
              <w:jc w:val="center"/>
            </w:pPr>
            <w:bookmarkStart w:id="0" w:name="Par2024"/>
            <w:bookmarkEnd w:id="0"/>
            <w:r>
              <w:t>Проверочный лист</w:t>
            </w:r>
          </w:p>
          <w:p w:rsidR="00000000" w:rsidRDefault="000B488E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</w:t>
            </w:r>
            <w:r>
              <w:t>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Федерации, которым переданы полномочия Российской Федерации по осуществ</w:t>
            </w:r>
            <w:r>
              <w:t>лению федерального государственного охотничьего контроля (надзора), при осуществлении федерального государственного охотничьего контроля (надзора)</w:t>
            </w:r>
          </w:p>
        </w:tc>
      </w:tr>
    </w:tbl>
    <w:p w:rsidR="00000000" w:rsidRDefault="000B48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3640"/>
      </w:tblGrid>
      <w:tr w:rsidR="00000000">
        <w:tc>
          <w:tcPr>
            <w:tcW w:w="5430" w:type="dxa"/>
            <w:tcBorders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 xml:space="preserve">QR-код, предусмотренный </w:t>
            </w:r>
            <w:hyperlink r:id="rId7" w:history="1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  <w:hyperlink w:anchor="Par2856" w:tooltip="&lt;1&gt; Собрание законодательства Российской Федерации, 2021, N 17, ст. 2971; N 30, ст. 5781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0B48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000000">
        <w:tc>
          <w:tcPr>
            <w:tcW w:w="9062" w:type="dxa"/>
            <w:vAlign w:val="bottom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</w:t>
            </w:r>
            <w:r>
              <w:t>______________________________________</w:t>
            </w:r>
          </w:p>
        </w:tc>
      </w:tr>
      <w:tr w:rsidR="00000000">
        <w:tc>
          <w:tcPr>
            <w:tcW w:w="9062" w:type="dxa"/>
            <w:vAlign w:val="bottom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 __________________________</w:t>
            </w:r>
          </w:p>
        </w:tc>
      </w:tr>
      <w:tr w:rsidR="00000000">
        <w:tc>
          <w:tcPr>
            <w:tcW w:w="9062" w:type="dxa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 xml:space="preserve">6. Объект федерального государственного контроля (надзора), в отношении </w:t>
            </w:r>
            <w:r>
              <w:lastRenderedPageBreak/>
              <w:t>которого проводится контрольное (надзорное) мероприятие: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7. Сведения о контролируемом лице: фамилия, имя и отчество (при наличии) гражданин</w:t>
            </w:r>
            <w:r>
              <w:t>а или индивидуального предпринимателя: ___________________________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наименование юридического лица: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 _______________</w:t>
            </w:r>
            <w:r>
              <w:t>_____________________________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:rsidR="00000000" w:rsidRDefault="000B488E">
            <w:pPr>
              <w:pStyle w:val="ConsPlusNormal"/>
              <w:ind w:firstLine="283"/>
              <w:jc w:val="both"/>
            </w:pPr>
            <w:r>
              <w:t>дата _____________ N ____________________________________________________</w:t>
            </w:r>
          </w:p>
          <w:p w:rsidR="00000000" w:rsidRDefault="000B488E">
            <w:pPr>
              <w:pStyle w:val="ConsPlusNormal"/>
              <w:ind w:firstLine="283"/>
              <w:jc w:val="both"/>
            </w:pPr>
            <w:r>
              <w:t>должностное лицо, подписавшее решение: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0B488E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</w:t>
            </w:r>
            <w:r>
              <w:t>гана, в должностные обязанности которого в соответствии с положением о виде федерального государственного 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</w:t>
            </w:r>
            <w:r>
              <w:t xml:space="preserve"> (надзора),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инспектор): _____________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000000" w:rsidRDefault="000B488E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</w:t>
            </w:r>
            <w:r>
              <w:t>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000000" w:rsidRDefault="000B48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t>Общие требования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Имеется ли у юридического лица, индивидуального предпринимателя (далее - лицо) разрешение на добычу охотничьих ресурсов при осуществлении:</w:t>
            </w:r>
          </w:p>
          <w:p w:rsidR="00000000" w:rsidRDefault="000B488E">
            <w:pPr>
              <w:pStyle w:val="ConsPlusNormal"/>
              <w:ind w:firstLine="284"/>
            </w:pPr>
            <w:r>
              <w:t>1.1. промысловой охоты;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 части 5 статьи 13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 части 4 статьи 15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часть 3 статьи 16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 части 2 статьи 17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 части 3 статьи 18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статья 29</w:t>
              </w:r>
            </w:hyperlink>
            <w:r>
              <w:t xml:space="preserve"> Федер</w:t>
            </w:r>
            <w:r>
              <w:t xml:space="preserve">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</w:t>
            </w:r>
            <w:hyperlink w:anchor="Par2857" w:tooltip="&lt;2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Закон "Об охоте")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1.2. охоты в целях осуществления научно-исследовательской деятельности, образовательной деятельности;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1.3. охоты в целях регулирования численности охотничьих ресурсов;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1.4. охоты в целях акклиматизации, переселения и гибридизации охотничьих ресурсов;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1.5. охоты в целях содержания и разведения охотничьих ресурсов в полувольных условиях или искусственно созданной среде обитания?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Соблюдается ли лицом запрет на добычу редких и находящихся под угрозой исчезновения охотничьих ресурсов, занесенных в Красную книгу Российской Федерации, красные книги субъектов Российской Федерации, за исключением случаев добычи редких и находящихся под у</w:t>
            </w:r>
            <w:r>
              <w:t xml:space="preserve">грозой исчезновения охотничьих ресурсов в порядке, предусмотренном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24.04.1995 N 52-ФЗ "О животном мире" </w:t>
            </w:r>
            <w:hyperlink w:anchor="Par2858" w:tooltip="&lt;3&gt; Собрание законодательства Российской Федерации, 1995, N 17, ст. 1462; 2021, N 24, ст. 4188." w:history="1">
              <w:r>
                <w:rPr>
                  <w:color w:val="0000FF"/>
                </w:rPr>
                <w:t>&lt;3&gt;</w:t>
              </w:r>
            </w:hyperlink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статья 11.1</w:t>
              </w:r>
            </w:hyperlink>
            <w:r>
              <w:t xml:space="preserve"> Закона "Об охоте" </w:t>
            </w:r>
            <w:hyperlink w:anchor="Par2859" w:tooltip="&lt;4&gt; Собрание законодательства Российской Федерации, 2009, N 30, ст. 3735; 2020, N 52, ст. 8601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Выполняют ли работники лица обязанности, связанные с осуществлением охоты и сохранением охотничьих ресурсов, на основании трудовых или гражданско-правовых договоров с таким лицом?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часть 2 статьи 20</w:t>
              </w:r>
            </w:hyperlink>
            <w:r>
              <w:t xml:space="preserve"> Закона "Об охоте" </w:t>
            </w:r>
            <w:hyperlink w:anchor="Par2860" w:tooltip="&lt;5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Имеют ли работники лица, выполняющие обязанности,</w:t>
            </w:r>
            <w:r>
              <w:t xml:space="preserve"> связанные с осуществлением охоты и сохранением охотничьих ресурсов (далее - работник), действующие охотничьи билеты?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1 части 3 статьи 20</w:t>
              </w:r>
            </w:hyperlink>
            <w:r>
              <w:t xml:space="preserve"> За</w:t>
            </w:r>
            <w:r>
              <w:t>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Имеют ли работники действующие разрешения на хранение и ношение охотничьего оружия, за исключением случаев осуществления охоты с применением орудий охоты, не </w:t>
            </w:r>
            <w:r>
              <w:lastRenderedPageBreak/>
              <w:t>относящихся к охотничьему оружию?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2 части 3 статьи 20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Соблюдаются ли лицом при осуществлении видов деятельности в сфере охотничьего хозяйства;</w:t>
            </w:r>
          </w:p>
          <w:p w:rsidR="00000000" w:rsidRDefault="000B488E">
            <w:pPr>
              <w:pStyle w:val="ConsPlusNormal"/>
              <w:ind w:firstLine="284"/>
            </w:pPr>
            <w:r>
              <w:t>6.1. запрет охоты в определенных охотничьих угодьях;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 статьи 22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 ст</w:t>
              </w:r>
              <w:r>
                <w:rPr>
                  <w:color w:val="0000FF"/>
                </w:rPr>
                <w:t>атьи 23</w:t>
              </w:r>
            </w:hyperlink>
            <w:r>
              <w:t xml:space="preserve"> Закона "Об охоте" </w:t>
            </w:r>
            <w:hyperlink w:anchor="Par2861" w:tooltip="&lt;6&gt; Собрание законодательства Российской Федерации, 2009, N 30, ст. 3735; 2020, N 52, ст. 8601.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охоты, утвержденные приказом Министерства природных ресурсов и экологии Российской Федерации от 24.07.2020 N 477 </w:t>
            </w:r>
            <w:hyperlink w:anchor="Par2862" w:tooltip="&lt;7&gt; Зарегистрирован Министерством юстиции Российской Федерации 31.08.2020, регистрационный N 59585, с изменениями, внесенными приказом Министерства природных ресурсов и экологии Российской Федерации от 27.05.2021 N 366 (зарегистрирован Министерством юстиции Российской Федерации 01.06.2021, регистрационный N 63759)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6.2. запрет охоты в отношении отдельных видов охотничьих ресурсов;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6.3. запрет охоты в отношении охотничьих ресурсов определенных пола и возраста;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6.4. требования к допустимым для использования орудиям охоты, способам охоты, транспо</w:t>
            </w:r>
            <w:r>
              <w:t>ртным средствам, собакам охотничьих пород и ловчим птицам;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6.5. сроки охоты;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6.6. требования к охоте на копытных животных;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6.7. требования к охоте на медведей;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6.8. требования к охоте на пушных животных;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6.9. требования к охоте на боровую дичь, степную и полевую дичь, болотно-луговую дичь, водоплавающую дичь, горную дичь и иную дичь;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6.10. требования к охоте с собаками охотничьих пород и ловчими птицами;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6.11. требования к отлову и отстрелу охотничьих ресурсов;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6.12. требования к сохранению охотничьих ресурсов, в том числе к регулированию их численности;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6.13. требования к продукции охоты?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добыча охотничьих ресурсов в соответствии с условиями разрешения на добычу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часть 3 статьи 8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часть 2 статьи 29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Закона "Об охоте" </w:t>
            </w:r>
            <w:hyperlink w:anchor="Par2863" w:tooltip="&lt;8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8.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Подает ли юридическое лицо, индивидуальный предприниматель, заключившие охотхозяйственные соглашения, или лицо, указанно</w:t>
            </w:r>
            <w:r>
              <w:t xml:space="preserve">е в </w:t>
            </w:r>
            <w:hyperlink r:id="rId31" w:history="1">
              <w:r>
                <w:rPr>
                  <w:color w:val="0000FF"/>
                </w:rPr>
                <w:t>части 1 статьи 71</w:t>
              </w:r>
            </w:hyperlink>
            <w:r>
              <w:t xml:space="preserve"> Закона "Об охоте" (далее - охотпользователь), с 1 по 10 апреля (включительно) в исполнительный орган государственной власти </w:t>
            </w:r>
            <w:r>
              <w:t>субъекта Российской Федерации, уполномоченный в области охоты и сохранения охотничьих ресурсов, заявку на установление квоты добычи для каждого вида охотничьих ресурсов для закрепленного охотничьего угодья?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часть 9 статьи 24</w:t>
              </w:r>
            </w:hyperlink>
            <w:r>
              <w:t xml:space="preserve"> Закона "Об охоте" </w:t>
            </w:r>
            <w:hyperlink w:anchor="Par2864" w:tooltip="&lt;9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&lt;9&gt;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 подготовки, принятия документа об утверждении лимита добычи охотничьих ресурсов, внесения в него измене</w:t>
            </w:r>
            <w:r>
              <w:t xml:space="preserve">ний и </w:t>
            </w:r>
            <w:hyperlink r:id="rId34" w:history="1">
              <w:r>
                <w:rPr>
                  <w:color w:val="0000FF"/>
                </w:rPr>
                <w:t>требований</w:t>
              </w:r>
            </w:hyperlink>
            <w:r>
              <w:t xml:space="preserve"> к его содержанию и составу, утвержденного приказом Министерства природных ресурсов и экологии Российской Федерации от 27.11.2020 </w:t>
            </w:r>
            <w:r>
              <w:t xml:space="preserve">N 981 </w:t>
            </w:r>
            <w:hyperlink w:anchor="Par2865" w:tooltip="&lt;10&gt; Зарегистрирован Министерством юстиции Российской Федерации 11.12.2020, регистрационный N 61406, с изменениями, внесенными приказом Министерства природных ресурсов и экологии Российской Федерации от 09.03.2021 N 163 (зарегистрирован Министерством юстиции Российской Федерации 09.04.2021, регистрационный N 63043)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Соблюдается ли лицом квота добычи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часть 9 статьи 24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Соблюдаются ли охотпользователем условия охотхозяйственного соглашения?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4 статьи 27</w:t>
              </w:r>
            </w:hyperlink>
            <w:r>
              <w:t xml:space="preserve"> Закона "Об охоте" </w:t>
            </w:r>
            <w:hyperlink w:anchor="Par2866" w:tooltip="&lt;11&gt; Собрание законодательства Российской Федерации, 2009, N 30, ст. 3735; 2021, N 24, ст. 4182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Осуществляется ли </w:t>
            </w:r>
            <w:r>
              <w:lastRenderedPageBreak/>
              <w:t>охотпользователем проверка содержания заявлений, необходимых для выдачи разрешений на добычу охотничьих ресурсов (далее - разрешение), и комплектности прилагаемых к ним документов?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13.1</w:t>
              </w:r>
            </w:hyperlink>
            <w:r>
              <w:t xml:space="preserve"> Порядка </w:t>
            </w:r>
            <w:r>
              <w:lastRenderedPageBreak/>
              <w:t xml:space="preserve">оформления и выдачи разрешений на добычу охотничьих ресурсов, утвержденного приказом Министерства природных ресурсов и экологии Российской Федерации от 29.08.2014 N 379 </w:t>
            </w:r>
            <w:hyperlink w:anchor="Par2867" w:tooltip="&lt;12&gt; Зарегистрирован Министерством юстиции Российской Федерации 13.11.2014, регистрационный N 34694, с изменениями, внесенными приказами Министерства природных ресурсов и экологии Российской Федерации от 29.11.2016 N 635 (зарегистрирован Министерством юстиции Российской Федерации 28.12.2016, регистрационный N 45019), от 16.11.2020 N 937 (зарегистрирован Министерством юстиции Российской Федерации 11.12.2020, регистрационный N 61403), от 27.05.2021 N 366 (зарегистрирован Министерством юстиции Российской Фе..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Выдаются ли охотпользователем разрешения на добычу копытных животных и медведей, в каждом из которых предусмотрен отлов или отстрел только одной особи таких животных?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часть 3 статьи 31</w:t>
              </w:r>
            </w:hyperlink>
            <w:r>
              <w:t xml:space="preserve"> Закона "Об охоте" </w:t>
            </w:r>
            <w:hyperlink w:anchor="Par2868" w:tooltip="&lt;13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&lt;13&gt;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Порядка оформления и выдачи разрешений на добычу охотничьих ресурсов, утвержденного приказом Министерства природных ресурсов и экологии Р</w:t>
            </w:r>
            <w:r>
              <w:t>оссийской Федерации от 29.08.2014 N 379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13.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Выдаются ли охотпользователем разрешения на отлов или отстрел конкретного количества особей в случае, если в отношении охотничьих ресурсов установлен лимит их добычи (за исключением копытных животных и медведей)?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1 части 3 статьи 31</w:t>
              </w:r>
            </w:hyperlink>
            <w:r>
              <w:t xml:space="preserve"> Закона "Об охоте";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 Порядка оформления и выдачи разрешений на добычу охотничьих ресурсов, утвержденного приказом </w:t>
            </w:r>
            <w:r>
              <w:lastRenderedPageBreak/>
              <w:t>Министерства природных ресурсов и экологии Российской Федерации от 29.08.2014 N 379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Выдаются ли ох</w:t>
            </w:r>
            <w:r>
              <w:t>отпользователем разрешения на отлов или отстрел количества охотничьих ресурсов в пределах нормы допустимой добычи в день или в сезон, в случае, если в отношении охотничьих ресурсов не установлен лимит их добычи (за исключением копытных животных и медведей)</w:t>
            </w:r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2 часть 3 статьи 31</w:t>
              </w:r>
            </w:hyperlink>
            <w:r>
              <w:t xml:space="preserve"> Закона "Об охоте";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абзац третий пункта 14</w:t>
              </w:r>
            </w:hyperlink>
            <w:r>
              <w:t xml:space="preserve"> Порядка оформления и выдачи разрешений на добычу охотничьих ресурсов, утвержденного приказом Министерства природных ресурсо</w:t>
            </w:r>
            <w:r>
              <w:t>в и экологии Российской Федерации от 29.08.2014 N 379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15.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Содержат ли выдаваемые охотпользователем разрешения:</w:t>
            </w:r>
          </w:p>
          <w:p w:rsidR="00000000" w:rsidRDefault="000B488E">
            <w:pPr>
              <w:pStyle w:val="ConsPlusNormal"/>
              <w:ind w:firstLine="284"/>
            </w:pPr>
            <w:r>
              <w:t>15.1. фамилию, имя, отчество (при наличии) охотника;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Закона "Об охоте";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Порядка оформления и выдачи разрешений на добычу охотничьих ресурсов, утвержденного приказом Министерства природных ресурсов и экологии Российской Федерации от 29.08.2014 N 379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15.2. вид охоты;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15.3. сведения о добываемых охотничьих ресурсах;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15.4. количество добываемых охотничьих ресурсов;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15.5. сроки охоты и места охоты;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15.6. дату выдачи охотничьего билета, его учетную серию и номер?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 xml:space="preserve">Создаются ли лицом только </w:t>
            </w:r>
            <w:r>
              <w:lastRenderedPageBreak/>
              <w:t xml:space="preserve">те объекты инфраструктуры, которые включены в </w:t>
            </w:r>
            <w:hyperlink r:id="rId4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относящихся к охотничьей инфраструктуре:</w:t>
            </w:r>
          </w:p>
          <w:p w:rsidR="00000000" w:rsidRDefault="000B488E">
            <w:pPr>
              <w:pStyle w:val="ConsPlusNormal"/>
              <w:ind w:firstLine="284"/>
            </w:pPr>
            <w:r>
              <w:t>вольер, питомник диких животных, ограждения для содержания и разведения охотничьих ресурсов в полувольных условиях и искусственно созданной среде обитания;</w:t>
            </w:r>
          </w:p>
          <w:p w:rsidR="00000000" w:rsidRDefault="000B488E">
            <w:pPr>
              <w:pStyle w:val="ConsPlusNormal"/>
              <w:ind w:firstLine="284"/>
            </w:pPr>
            <w:r>
              <w:t>егерский кордон;</w:t>
            </w:r>
          </w:p>
          <w:p w:rsidR="00000000" w:rsidRDefault="000B488E">
            <w:pPr>
              <w:pStyle w:val="ConsPlusNormal"/>
              <w:ind w:firstLine="284"/>
            </w:pPr>
            <w:r>
              <w:t>охотничья база?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статья 53</w:t>
              </w:r>
            </w:hyperlink>
            <w:r>
              <w:t xml:space="preserve"> Закона "Об </w:t>
            </w:r>
            <w:r>
              <w:lastRenderedPageBreak/>
              <w:t xml:space="preserve">охоте" </w:t>
            </w:r>
            <w:hyperlink w:anchor="Par2869" w:tooltip="&lt;14&gt; Собрание законодательства Российской Федерации, 2009, N 30, ст. 3735; 2020, N 8, ст. 920." w:history="1">
              <w:r>
                <w:rPr>
                  <w:color w:val="0000FF"/>
                </w:rPr>
                <w:t>&lt;14&gt;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относящихся к охотничьей инфраструктуре, утвержденный распоряжением Правительства Российской Федерации от 11.07.2017 N 1469-р </w:t>
            </w:r>
            <w:hyperlink w:anchor="Par2870" w:tooltip="&lt;15&gt; Собрание законодательства Российской Федерации, 2017, N 29, ст. 4423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Обеспечивается ли охотпользователем содержание охотничьей инфраструктуры в закрепленном охотничьем угодье?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Закона "Об охоте" </w:t>
            </w:r>
            <w:hyperlink w:anchor="Par2871" w:tooltip="&lt;16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18.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Вносится ли лицом, имеющим разрешение на добычу объектов животного мира на территории Российской Федерации, плата за пользование охотничьими ресурсами?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 статьи 333.1</w:t>
              </w:r>
            </w:hyperlink>
            <w:r>
              <w:t xml:space="preserve"> Налогового кодекса Российской Федерации </w:t>
            </w:r>
            <w:hyperlink w:anchor="Par2872" w:tooltip="&lt;17&gt; Собрание законодательства Российской Федерации, 2000, N 32, ст. 3340; 2009, N 30, ст. 3735." w:history="1">
              <w:r>
                <w:rPr>
                  <w:color w:val="0000FF"/>
                </w:rPr>
                <w:t>&lt;17&gt;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статья 42</w:t>
              </w:r>
            </w:hyperlink>
            <w:r>
              <w:t xml:space="preserve"> Закона "Об охоте" </w:t>
            </w:r>
            <w:hyperlink w:anchor="Par2873" w:tooltip="&lt;18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19.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 случае если лицом причинен вред охотничьим ресурсам, возмещен ли такой вред в полном объеме?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Закона "Об охоте" </w:t>
            </w:r>
            <w:hyperlink w:anchor="Par2874" w:tooltip="&lt;19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&lt;19&gt;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1 статьи 77</w:t>
              </w:r>
            </w:hyperlink>
            <w:r>
              <w:t xml:space="preserve"> Федерального закона от 10.01.2002 N 7-ФЗ "Об охране окружающей среды" </w:t>
            </w:r>
            <w:hyperlink w:anchor="Par2875" w:tooltip="&lt;20&gt; Собрание законодательства Российской Федерации, 2002, N 2, ст. 133; 2021, N 27, ст. 5170." w:history="1">
              <w:r>
                <w:rPr>
                  <w:color w:val="0000FF"/>
                </w:rPr>
                <w:t>&lt;20&gt;</w:t>
              </w:r>
            </w:hyperlink>
            <w:r>
              <w:t>;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охотничьим ресурсам, утвержденная приказом Министерства природных ресурсов </w:t>
            </w:r>
            <w:r>
              <w:lastRenderedPageBreak/>
              <w:t xml:space="preserve">и экологии Российской Федерации от 08.12.2011 N 948 </w:t>
            </w:r>
            <w:hyperlink w:anchor="Par2876" w:tooltip="&lt;21&gt; Зарегистрирован Министерством юстиции Российской Федерации 26.01.2012, регистрационный N 23030, с изменениями, внесенными приказами Министерства природных ресурсов и экологии Российской Федерации от 22.07.2013 N 252 (зарегистрирован Министерством юстиции Российской Федерации 25.09.2013, регистрационный N 30032), от 17.11.2017 N 612 (зарегистрирован Министерством юстиции Российской Федерации 31.01.2018, регистрационный N 49845).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Представляются ли охотпользователем в орган исполнительной власти субъекта Российской Федерации, уполномоченный в области охоты и сохранения охотничьих ресурсов:</w:t>
            </w:r>
          </w:p>
          <w:p w:rsidR="00000000" w:rsidRDefault="000B488E">
            <w:pPr>
              <w:pStyle w:val="ConsPlusNormal"/>
              <w:ind w:firstLine="284"/>
            </w:pPr>
            <w:r>
              <w:t xml:space="preserve">20.1. ежегодно до 1 апреля материалы учета численности охотничьих ресурсов, содержащие данные </w:t>
            </w:r>
            <w:r>
              <w:t>о численности охотничьих ресурсов, предусмотренные применяемыми методиками учета и (или) научными подходами учета;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часть 12 статьи 36</w:t>
              </w:r>
            </w:hyperlink>
            <w:r>
              <w:t xml:space="preserve"> Закона "Об охот</w:t>
            </w:r>
            <w:r>
              <w:t xml:space="preserve">е" </w:t>
            </w:r>
            <w:hyperlink w:anchor="Par2877" w:tooltip="&lt;22&gt; Собрание законодательства Российской Федерации, 2009, N 30, ст. 3735; 2020, N 52, ст. 8601." w:history="1">
              <w:r>
                <w:rPr>
                  <w:color w:val="0000FF"/>
                </w:rPr>
                <w:t>&lt;22&gt;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пункты 13.3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13.5</w:t>
              </w:r>
            </w:hyperlink>
            <w:r>
              <w:t xml:space="preserve"> Порядка осуществления государственного мониторинга охотничьих ресурсов и среды их обитания и применения его данных, утвержде</w:t>
            </w:r>
            <w:r>
              <w:t xml:space="preserve">нного приказом Министерства природных ресурсов и экологии Российской Федерации от 27.07.2021 N 512 </w:t>
            </w:r>
            <w:hyperlink w:anchor="Par2878" w:tooltip="&lt;23&gt; Зарегистрирован Министерством юстиции Российской Федерации 29.07.2021, регистрационный N 64452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20.2. ежего</w:t>
            </w:r>
            <w:r>
              <w:t>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20.3.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на ООПТ федерального значения, управление</w:t>
            </w:r>
            <w:r>
              <w:t xml:space="preserve"> которой не осуществляется федеральными государственными бюджетными учреждениями, государственный мониторинг охотничьих ресурсов и среды их обитания в </w:t>
            </w:r>
            <w:r>
              <w:lastRenderedPageBreak/>
              <w:t xml:space="preserve">соответствии с </w:t>
            </w:r>
            <w:hyperlink r:id="rId5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осуществления государственного мониторинга охотничьих ресурсов и среды их обитания и применения его данных?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4.1.4</w:t>
              </w:r>
            </w:hyperlink>
            <w:r>
              <w:t xml:space="preserve"> Порядка осуществления государственного мониторинга охотничьих ресурсов и среды их обитания и применения его данных, </w:t>
            </w:r>
            <w:r>
              <w:lastRenderedPageBreak/>
              <w:t>утвержденного приказом Министерства природных ресурсов и экологии Российской Федерации от 27.07.2021 N 512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значения, управление которой не осуществляется федеральными государственными </w:t>
            </w:r>
            <w:r>
              <w:t>бюджетными учреждениями, ежегодно до 15 мая?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Порядка осуществления государственного мониторинга охотничьих ресурсов и среды их обитания и</w:t>
            </w:r>
            <w:r>
              <w:t xml:space="preserve"> применения его данных, утвержденного приказом Министерства природных ресурсов и экологии Российской Федерации от 27.07.2021 N 512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t>Промысловая охота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промысловая охота только в закрепленных охотничьих угодьях или общедоступ</w:t>
            </w:r>
            <w:r>
              <w:t>ных охотничьих угодьях?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часть 1 статьи 13</w:t>
              </w:r>
            </w:hyperlink>
            <w:r>
              <w:t xml:space="preserve"> Закона "Об охоте" </w:t>
            </w:r>
            <w:hyperlink w:anchor="Par2879" w:tooltip="&lt;24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промысловая охота только в отношении охотничьих ресурсов, установленных законами субъектов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часть 2 статьи 13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Содержит ли наименование лица, осуществляющего промысловую охоту, указание на характер его деятельнос</w:t>
            </w:r>
            <w:r>
              <w:t>ти?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Осуществляется ли лицом </w:t>
            </w:r>
            <w:r>
              <w:lastRenderedPageBreak/>
              <w:t>промысловая охота в закрепленных охотничьих угодьях на основании охотхозя</w:t>
            </w:r>
            <w:r>
              <w:t>йственного соглашения или путевки?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 xml:space="preserve">пункт 1 части 5 </w:t>
              </w:r>
              <w:r>
                <w:rPr>
                  <w:color w:val="0000FF"/>
                </w:rPr>
                <w:lastRenderedPageBreak/>
                <w:t>статьи 13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lastRenderedPageBreak/>
              <w:t>Любительская и спортивная охота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охотхозяйственного соглашения?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часть 5 статьи 14</w:t>
              </w:r>
            </w:hyperlink>
            <w:r>
              <w:t xml:space="preserve"> Закона "Об охоте" </w:t>
            </w:r>
            <w:hyperlink w:anchor="Par2880" w:tooltip="&lt;25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28.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Соблюдаются ли лицо</w:t>
            </w:r>
            <w:r>
              <w:t xml:space="preserve">м </w:t>
            </w:r>
            <w:hyperlink r:id="rId67" w:history="1">
              <w:r>
                <w:rPr>
                  <w:color w:val="0000FF"/>
                </w:rPr>
                <w:t>ограничения</w:t>
              </w:r>
            </w:hyperlink>
            <w:r>
              <w:t xml:space="preserve"> любительской и спортивной охоты в отношении охотничьих ресурсов, находящихся в полувольных условиях и искусственно созданной среде о</w:t>
            </w:r>
            <w:r>
              <w:t>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часть 4 статьи 22</w:t>
              </w:r>
            </w:hyperlink>
            <w:r>
              <w:t xml:space="preserve"> Закона "Об охоте" </w:t>
            </w:r>
            <w:hyperlink w:anchor="Par2881" w:tooltip="&lt;26&gt; Собрание законодательства Российской Федерации, 2009, N 30, ст. 3735; 2020, N 52, ст. 8601." w:history="1">
              <w:r>
                <w:rPr>
                  <w:color w:val="0000FF"/>
                </w:rPr>
                <w:t>&lt;26&gt;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ограничения</w:t>
              </w:r>
            </w:hyperlink>
            <w:r>
              <w:t xml:space="preserve"> любительской и спортивной охоты в отношении ох</w:t>
            </w:r>
            <w:r>
              <w:t xml:space="preserve">отничьих ресурсов, находящихся в полувольных условиях и искусственно созданной среде обитания, утвержденные приказом Министерства природных ресурсов и экологии Российской Федерации от 30.06.2020 N 403 </w:t>
            </w:r>
            <w:hyperlink w:anchor="Par2882" w:tooltip="&lt;27&gt; Зарегистрирован Министерством юстиции Российской Федерации 18.09.2020, регистрационный N 59947, с изменениями, внесенными приказом Министерства природных ресурсов и экологии Российской Федерации от 22.04.2021 N 278 (зарегистрирован Министерством юстиции Российской Федерации 25.06.2021, регистрационный N 63977).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t>Охота в целях осуществления научно-исследовательской деятельности, образовательной деятельности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научной или образовательной организацией охота в целях осуществления научно-исследовательской, образовательной деятельности только в охотничьих угодьях или на иных территориях, являющихся средой обитания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часть 1 статьи 15</w:t>
              </w:r>
            </w:hyperlink>
            <w:r>
              <w:t xml:space="preserve"> Закона "Об охоте" </w:t>
            </w:r>
            <w:hyperlink w:anchor="Par2883" w:tooltip="&lt;28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охота в целях осуществления научно-исследовательской деятельности, образовательной деятельности только научной или образовательной организацией?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часть 1 статьи 15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научной организацией охота в целях осуществления научно-исследовательской деятельности</w:t>
            </w:r>
            <w:r>
              <w:t xml:space="preserve"> на основании научных и научно-технических программ и проектов, разработанных и утвержденных в соответствии с Федеральным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23.08.1996 N 127-ФЗ "О науке и гос</w:t>
            </w:r>
            <w:r>
              <w:t xml:space="preserve">ударственной научно-технической политике" </w:t>
            </w:r>
            <w:hyperlink w:anchor="Par2884" w:tooltip="&lt;29&gt; Собрание законодательства Российской Федерации, 1996, N 35, ст. 4137; 2021, N 27, ст. 5179." w:history="1">
              <w:r>
                <w:rPr>
                  <w:color w:val="0000FF"/>
                </w:rPr>
                <w:t>&lt;29&gt;</w:t>
              </w:r>
            </w:hyperlink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часть 2 статьи 15</w:t>
              </w:r>
            </w:hyperlink>
            <w:r>
              <w:t xml:space="preserve"> Закона "Об охоте" </w:t>
            </w:r>
            <w:hyperlink w:anchor="Par2885" w:tooltip="&lt;30&gt; Собрание законодательства Российской Федерации, 2009, N 30, ст. 3735; 2013, N 27, ст. 3477.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образовательной организацией охота в ц</w:t>
            </w:r>
            <w:r>
              <w:t xml:space="preserve">елях осуществления образовательной деятельности на основании образовательных программ среднего профессионального и высшего образования, разработанных в соответствии с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 </w:t>
            </w:r>
            <w:hyperlink w:anchor="Par2886" w:tooltip="&lt;31&gt; Собрание законодательства Российской Федерации, 2012, N 53, ст. 7598; 2021, N 27, ст. 5179." w:history="1">
              <w:r>
                <w:rPr>
                  <w:color w:val="0000FF"/>
                </w:rPr>
                <w:t>&lt;31&gt;</w:t>
              </w:r>
            </w:hyperlink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часть 2 статьи 15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Имеет ли научная или образовательная организация, </w:t>
            </w:r>
            <w:r>
              <w:lastRenderedPageBreak/>
              <w:t>осуществляющая охоту в целях осуществления научно-исследовательской деятельности, образовательной деятельности на закрепленном охотничьем угодье, путевку?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1 части 4 статьи 15</w:t>
              </w:r>
            </w:hyperlink>
            <w:r>
              <w:t xml:space="preserve"> Закона "Об </w:t>
            </w:r>
            <w:r>
              <w:lastRenderedPageBreak/>
              <w:t>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Реализуется ли научной или образовательной организацией в случае неиспользования для проведения научных исследований и обучения продукция охоты:</w:t>
            </w:r>
          </w:p>
          <w:p w:rsidR="00000000" w:rsidRDefault="000B488E">
            <w:pPr>
              <w:pStyle w:val="ConsPlusNormal"/>
              <w:ind w:firstLine="284"/>
            </w:pPr>
            <w:r>
              <w:t>организациям, осуществляющим деятельность по ее закупке;</w:t>
            </w:r>
          </w:p>
          <w:p w:rsidR="00000000" w:rsidRDefault="000B488E">
            <w:pPr>
              <w:pStyle w:val="ConsPlusNormal"/>
              <w:ind w:firstLine="284"/>
            </w:pPr>
            <w:r>
              <w:t>другим научным организациям, образовательным организациям, а также учреждениям культуры и природоохранным учреждениям, в случае, если продукция охоты необходима для сбора и пополнения коллекций, орг</w:t>
            </w:r>
            <w:r>
              <w:t>анизации выставок, проведения научных исследований и подобных нужд?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часть 5 статьи 15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t xml:space="preserve">Регулирование численности охотничьих </w:t>
            </w:r>
            <w:r>
              <w:t>ресурсов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охота в целях регулирования численности охотничьих ресурсов только в охотничьих угодьях или на иных территориях, являющихся средой обитания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часть 1 статьи 16</w:t>
              </w:r>
            </w:hyperlink>
            <w:r>
              <w:t xml:space="preserve"> Закона "Об охоте" </w:t>
            </w:r>
            <w:hyperlink w:anchor="Par2887" w:tooltip="&lt;32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2&gt;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 ли лицо, осуществляющее охоту в целях регулирования численности охотничьих ресурсов на закрепленном охотничьем угодье, охотхозяйственное соглашение?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часть 2 статьи 16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В случае, если продукция охоты, </w:t>
            </w:r>
            <w:r>
              <w:lastRenderedPageBreak/>
              <w:t>полученная при осуществлении охоты в целях регулирования численности охотничьих ресурсов, не используется для личного потребления фи</w:t>
            </w:r>
            <w:r>
              <w:t>зическим лицом или работником, выполняется ли этим лицом одно из следующих требований:</w:t>
            </w:r>
          </w:p>
          <w:p w:rsidR="00000000" w:rsidRDefault="000B488E">
            <w:pPr>
              <w:pStyle w:val="ConsPlusNormal"/>
              <w:ind w:firstLine="284"/>
            </w:pPr>
            <w:r>
              <w:t>о реализации продукции организациям, осуществляющим деятельность по закупке продукции охоты;</w:t>
            </w:r>
          </w:p>
          <w:p w:rsidR="00000000" w:rsidRDefault="000B488E">
            <w:pPr>
              <w:pStyle w:val="ConsPlusNormal"/>
              <w:ind w:firstLine="284"/>
            </w:pPr>
            <w:r>
              <w:t>об уничтожении продукции?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часть 4 статьи 16</w:t>
              </w:r>
            </w:hyperlink>
            <w:r>
              <w:t xml:space="preserve"> </w:t>
            </w:r>
            <w:r>
              <w:lastRenderedPageBreak/>
              <w:t xml:space="preserve">Закона "Об охоте" </w:t>
            </w:r>
            <w:hyperlink w:anchor="Par2888" w:tooltip="&lt;33&gt; Собрание законодательства Российской Федерации, 2009, N 30, ст. 3735; 2020, N 30, ст. 4756.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Имеет ли лицо, осуществляющее регулирование численности охотничьих ресурсов, решение о регулировании численности охотничьих ресурсов в охотничьих угодьях и на иных территориях, являющихся средой обитания охотничьих ресурсов, принятое Минприроды России или </w:t>
            </w:r>
            <w:r>
              <w:t>органом государственной власти субъекта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часть 2 статьи 48</w:t>
              </w:r>
            </w:hyperlink>
            <w:r>
              <w:t xml:space="preserve"> Закона "Об охоте" </w:t>
            </w:r>
            <w:hyperlink w:anchor="Par2889" w:tooltip="&lt;34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&lt;34&gt;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Порядка принятия решения о регулировании численности охотничьих ресурсов, утвержденного приказом Министерства природных ресурсов и экологии Российской Федерации от 13.01.2011 N 1 </w:t>
            </w:r>
            <w:hyperlink w:anchor="Par2890" w:tooltip="&lt;35&gt; Зарегистрирован Министерством юстиции Российской Федерации 16.02.2011, регистрационный N 19857, с изменениями, внесенными приказом Минприроды России от 03.08.2021 N 533 (зарегистрирован Министерством юстиции Российской Федерации 30.11.2021, регистрационный N 66108).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39.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территориях, являющихся средой обитания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часть 2 статьи 48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Осуществляется ли лицом регулирование численности </w:t>
            </w:r>
            <w:r>
              <w:lastRenderedPageBreak/>
              <w:t>охотничьих ресурсов способами, исключающими нанесение ущерба объек</w:t>
            </w:r>
            <w:r>
              <w:t>там животного мира, не указанным в решении о регулировании численности охотничьих ресурсов в охотничьих угодьях и на иных территориях, являющихся средой обитания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часть 5 статьи 48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lastRenderedPageBreak/>
              <w:t>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охота в целях содержания и разве</w:t>
            </w:r>
            <w:r>
              <w:t>дения охотничьих ресурсов в полувольных условиях или искусственно созданной среде обитания только посредством отлова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часть 3 ста</w:t>
              </w:r>
              <w:r>
                <w:rPr>
                  <w:color w:val="0000FF"/>
                </w:rPr>
                <w:t>тьи 12</w:t>
              </w:r>
            </w:hyperlink>
            <w:r>
              <w:t xml:space="preserve"> Закона "Об охоте" </w:t>
            </w:r>
            <w:hyperlink w:anchor="Par2891" w:tooltip="&lt;36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охота в целях содержания и разведения охотничьих ресурсов в полу</w:t>
            </w:r>
            <w:r>
              <w:t>вольных условиях или искусственно созданной среде обитания только в охотничьих угодьях и на иных территориях, являющихся средой обитания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часть 1 статьи 18</w:t>
              </w:r>
            </w:hyperlink>
            <w:r>
              <w:t xml:space="preserve"> Закона "Об охоте" </w:t>
            </w:r>
            <w:hyperlink w:anchor="Par2892" w:tooltip="&lt;37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 ли лицо, о</w:t>
            </w:r>
            <w:r>
              <w:t>существляющее охоту в целях содержания и разведения охотничьих ресурсов в полувольных условиях или искусственно созданной среде обитания на закрепленных охотничьих угодьях, охотхозяйственное соглашение или путевку?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1 части 3 статьи 18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Уничтожаются ли лицом отловленные в целях содержания и разведения в полувольных условиях или искусственно созданной среде </w:t>
            </w:r>
            <w:r>
              <w:lastRenderedPageBreak/>
              <w:t>обитания охо</w:t>
            </w:r>
            <w:r>
              <w:t>тничьи ресурсы в случае их гибели?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часть 4 статьи 18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содержание и разведение охотничьих ресурсов в полувольных условиях и искусственно созданной среде обитания на основании охотхозяйственного соглашения?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часть 2 статьи 49</w:t>
              </w:r>
            </w:hyperlink>
            <w:r>
              <w:t xml:space="preserve"> Закона "Об охоте" </w:t>
            </w:r>
            <w:hyperlink w:anchor="Par2893" w:tooltip="&lt;38&gt; Собрание законодательства Российской Федерации, 2009, N 30, ст. 3735; 2020, N 8, ст. 920.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 ли лицо, осуществляющее содержание и разведение ох</w:t>
            </w:r>
            <w:r>
              <w:t>отничьих ресурсов в полувольных условиях и искусственно созданной среде обитания, разрешение на содержание и разведение охотничьих ресурсов в полувольных условиях и искусственно созданной среде обитания, выданное Росприроднадзором или органом государственн</w:t>
            </w:r>
            <w:r>
              <w:t>ой власти субъекта Российской Федерации, осуществляющим переданные полномочия Российской Федерации в области охоты и сохранения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час</w:t>
              </w:r>
              <w:r>
                <w:rPr>
                  <w:color w:val="0000FF"/>
                </w:rPr>
                <w:t>ть 2 статьи 49</w:t>
              </w:r>
            </w:hyperlink>
            <w:r>
              <w:t xml:space="preserve"> Закона "Об охоте";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выдачи разрешений на содержание и разведение охотничьих ресурсов в полувольных условиях и искусственно созданной среде обитания, отказа </w:t>
            </w:r>
            <w:r>
              <w:t xml:space="preserve">в их выдаче или их аннулирования, утвержденного приказом Министерства природных ресурсов и экологии Российской Федерации от 24.12.2010 N 561 </w:t>
            </w:r>
            <w:hyperlink w:anchor="Par2894" w:tooltip="&lt;39&gt; Зарегистрирован Министерством юстиции Российской Федерации 31.01.2011, регистрационный N 19631, с изменениями, внесенными приказами Министерства природных ресурсов и экологии Российской Федерации от 08.08.2018 N 354 (зарегистрирован Министерством юстиции Российской Федерации 31.08.2018, регистрационный N 52039) и от 28.04.2020 N 253 (зарегистрирован Министерством юстиции Российской Федерации 06.07.2020, регистрационный N 58842).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 случае содержания и разведения охотничьих ресурсов в полувольных условиях и искусственно созданной среде обитания соблюдаются ли лицом условия разрешения на содержание и разведение охотничьих ресурсов в полувольных условиях и искусственно созданной среде</w:t>
            </w:r>
            <w:r>
              <w:t xml:space="preserve"> </w:t>
            </w:r>
            <w:r>
              <w:lastRenderedPageBreak/>
              <w:t>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8 статьи 49</w:t>
              </w:r>
            </w:hyperlink>
            <w:r>
              <w:t xml:space="preserve"> Закона "Об</w:t>
            </w:r>
            <w:r>
              <w:t xml:space="preserve">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 случае содержания и разведения охотничьих ресурсов в полувольных условиях и искусственно созданной среде обитания создаются ли лицом объекты охотничьей инфраструктуры, в том числе ограждения?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часть 3 статьи 49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t>Акклиматизация, переселение, гибридизация охотничьих ресурсов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49.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охота в целях акклиматизации, переселения и гибридизации охотничьих ресурсов только посредством отлова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ч</w:t>
              </w:r>
              <w:r>
                <w:rPr>
                  <w:color w:val="0000FF"/>
                </w:rPr>
                <w:t>асть 3 статьи 12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охота в целях акклиматизации, переселения и гибридизации охотничьих ресурсов только в охотничьих угодьях и на иных территориях, являющихся средой обитания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часть 1 статьи 17</w:t>
              </w:r>
            </w:hyperlink>
            <w:r>
              <w:t xml:space="preserve"> Закона "Об охоте" </w:t>
            </w:r>
            <w:hyperlink w:anchor="Par2895" w:tooltip="&lt;40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 ли лицо, осуществляющее охоту в целях акклиматизации, переселения и гибридизации охотничьих ресурсов на закрепленных охотничьих угодьях, охотхозяйственное соглашение или путевку?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1 части 2 статьи 17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Соблюдено ли лицом в отношении отловленных в целях акклиматизации, переселения и гибридизации охотничьих ресурсов одно из следующих тр</w:t>
            </w:r>
            <w:r>
              <w:t>ебований:</w:t>
            </w:r>
          </w:p>
          <w:p w:rsidR="00000000" w:rsidRDefault="000B488E">
            <w:pPr>
              <w:pStyle w:val="ConsPlusNormal"/>
              <w:ind w:firstLine="284"/>
            </w:pPr>
            <w:r>
              <w:t>о возвращении в среду их обитания;</w:t>
            </w:r>
          </w:p>
          <w:p w:rsidR="00000000" w:rsidRDefault="000B488E">
            <w:pPr>
              <w:pStyle w:val="ConsPlusNormal"/>
              <w:ind w:firstLine="284"/>
            </w:pPr>
            <w:r>
              <w:t>о размещении в новой для них среде обитания;</w:t>
            </w:r>
          </w:p>
          <w:p w:rsidR="00000000" w:rsidRDefault="000B488E">
            <w:pPr>
              <w:pStyle w:val="ConsPlusNormal"/>
              <w:ind w:firstLine="284"/>
            </w:pPr>
            <w:r>
              <w:lastRenderedPageBreak/>
              <w:t>об уничтожении в случае их гибели?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Зак</w:t>
            </w:r>
            <w:r>
              <w:t>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 ли разрешение на проведение акклиматизации, переселения или гибридизации охотничьих ресурсов, выданное Росприроднадзором, лицо, осуществляющее:</w:t>
            </w:r>
          </w:p>
          <w:p w:rsidR="00000000" w:rsidRDefault="000B488E">
            <w:pPr>
              <w:pStyle w:val="ConsPlusNormal"/>
              <w:ind w:firstLine="284"/>
            </w:pPr>
            <w:r>
              <w:t>53.1. охоту в целях акклиматизации, переселения и гибридизации охотничьих ресурсов;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часть 2 статьи 17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часть 2 статьи 50</w:t>
              </w:r>
            </w:hyperlink>
            <w:r>
              <w:t xml:space="preserve"> Закона "Об охоте" </w:t>
            </w:r>
            <w:hyperlink w:anchor="Par2896" w:tooltip="&lt;41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&lt;41&gt;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 выдачи разрешений на проведение акклиматизации, переселения или гибридизации охотничьих ресурсов, отказа в их выдаче или их аннули</w:t>
            </w:r>
            <w:r>
              <w:t xml:space="preserve">рования, утвержденного приказом Министерства природных ресурсов и экологии Российской Федерации от 31.12.2010 N 570 </w:t>
            </w:r>
            <w:hyperlink w:anchor="Par2897" w:tooltip="&lt;42&gt; Зарегистрирован Министерством юстиции Российской Федерации 03.02.2011, регистрационный N 19681, с изменениями, внесенными приказом Министерства природных ресурсов и экологии Российской Федерации от 27.04.2020 N 250 (зарегистрирован Министерством юстиции Российской Федерации 03.07.2020, регистрационный N 58826).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53.2. акклиматизацию, переселение, гибридизацию охотничьих ресурсов?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В случае акклиматизации, переселения, гибридизации охотничьих</w:t>
            </w:r>
            <w:r>
              <w:t xml:space="preserve"> ресурсов соблюдаются ли лицом условия разрешения на проведение акклиматизации, переселения или гибридизации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5 статьи 50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лицом расселение охотничьих ресурсов в новой для них среде обитания на основе научно обоснованных рекомендаций?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часть 3 статьи 50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t>Нормирование в области охоты и сохранения охотничьих ресурсов</w:t>
            </w: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Соблюдаются ли лицом </w:t>
            </w:r>
            <w:hyperlink r:id="rId10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</w:t>
            </w:r>
            <w:r>
              <w:lastRenderedPageBreak/>
              <w:t xml:space="preserve">охотничьих </w:t>
            </w:r>
            <w:r>
              <w:t>ресурсов в охотничьих угодьях?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часть 1 статьи 38</w:t>
              </w:r>
            </w:hyperlink>
            <w:r>
              <w:t xml:space="preserve"> Закона "Об охоте" </w:t>
            </w:r>
            <w:hyperlink w:anchor="Par2898" w:tooltip="&lt;43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&lt;43&gt;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охотничьих ресурсов в охотничьих угодьях, утвержденные приказом Министерства природных ресурсов и экологии Российской Федерации от 25.11.2020 N 965 </w:t>
            </w:r>
            <w:hyperlink w:anchor="Par2899" w:tooltip="&lt;44&gt; Зарегистрирован Министерством юстиции Российской Федерации 11.12.2020, регистрационный N 61393.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57.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Соблюдаются ли лицом </w:t>
            </w:r>
            <w:hyperlink r:id="rId10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допустимого изъятия охотничьих ресурсов?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 статьи 38</w:t>
              </w:r>
            </w:hyperlink>
            <w:r>
              <w:t xml:space="preserve"> Закона "Об охоте" </w:t>
            </w:r>
            <w:hyperlink w:anchor="Par2900" w:tooltip="&lt;45&gt; Собрание законодательства Российской Федерации, 2009, N 30, ст. 3735; 2021, N 24, ст. 4182." w:history="1">
              <w:r>
                <w:rPr>
                  <w:color w:val="0000FF"/>
                </w:rPr>
                <w:t>&lt;45&gt;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допустимого изъятия охотничьих ресурсов, утвержденные приказом Министерства природных ресурсов и экологии Российской Федерации от 25.11.2020 N 965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Соблюдаются ли лицом нормы пропускной способности охотничьих угодий, утвержденные органом исполнительной власти субъекта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 xml:space="preserve">части 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3 статьи 38</w:t>
              </w:r>
            </w:hyperlink>
            <w:r>
              <w:t xml:space="preserve"> Закона "Об охоте" </w:t>
            </w:r>
            <w:hyperlink w:anchor="Par2901" w:tooltip="&lt;46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59.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Соблюдаются ли лицом нормы допустимой добычи охотничьих ресурсов, утвержденные органом исполнительной власти субъекта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 статьи 38</w:t>
              </w:r>
            </w:hyperlink>
            <w:r>
              <w:t xml:space="preserve"> Закона "Об 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lastRenderedPageBreak/>
              <w:t>Производственный охотничий контроль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охотпользователем производственный охотничий контроль?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4 статьи 41</w:t>
              </w:r>
            </w:hyperlink>
            <w:r>
              <w:t xml:space="preserve"> Закона "Об охоте" </w:t>
            </w:r>
            <w:hyperlink w:anchor="Par2902" w:tooltip="&lt;47&gt; Собрание законодательства Российской Федерации, 2009, N 30, ст. 3735; 2013, N 30, ст. 4034.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охотпользователем производств</w:t>
            </w:r>
            <w:r>
              <w:t>енный охотничий контроль в границах охотничьих угодий, указанных в охотхозяйственном соглашении?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Федерации от 09.01.2014 N 6 </w:t>
            </w:r>
            <w:hyperlink w:anchor="Par2903" w:tooltip="&lt;48&gt; Зарегистрирован Министерством юстиции Российской Федерации 31.03.2014, регистрационный N 31781.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Утвержден ли охотпользователем план осуществления производственного охотничьего контроля?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 10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Федерации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Содержит ли утвержденный охотпользователем план осуществления производс</w:t>
            </w:r>
            <w:r>
              <w:t>твенного охотничьего контроля:</w:t>
            </w:r>
          </w:p>
          <w:p w:rsidR="00000000" w:rsidRDefault="000B488E">
            <w:pPr>
              <w:pStyle w:val="ConsPlusNormal"/>
              <w:ind w:firstLine="284"/>
            </w:pPr>
            <w:r>
              <w:t>63.1. наименование охотпользователя - юридического лица или фамилию, имя, отчество (при наличии) охотпользователя - индивидуального предпринимателя;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Федерации от </w:t>
            </w:r>
            <w:r>
              <w:lastRenderedPageBreak/>
              <w:t>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63.2. реквизиты охотхозяйственного соглашения, заключенного в отношении охотничьих угодий, в границах которых охотпользователем осуществляется производственный охотничий контроль;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63.3. фамилии, имена, отчества (при наличии),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63.4. фамилии, имена, отчества (при наличии), а также серии и номера удостоверений производственных охотничьих инспекторов, ответственных за осуществление производственного охотничьего контроля на территории соответствующего охотничьего угодья;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63.5. перечень планируемых мероприятий при осуществлении производственного охотничьего контроля?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</w:t>
            </w:r>
            <w:r>
              <w:t>ого охотничьего контроля, составленным и утвержденным охотпользователем?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осуществления производственного охотничьего контроля, ут</w:t>
            </w:r>
            <w:r>
              <w:t xml:space="preserve">вержденного приказом Министерства природных ресурсов и экологии Российской </w:t>
            </w:r>
            <w:r>
              <w:lastRenderedPageBreak/>
              <w:t>Федерации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Соблюдается ли охотпользователем запрет на прив</w:t>
            </w:r>
            <w:r>
              <w:t>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инспекторов, отстраненных от осуществления производственного охотничьего контроля?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</w:t>
            </w:r>
            <w:r>
              <w:t>и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Имеют ли при себе производственные охотничьи инспекторы при осуществлении мероприятий производственного охотничьего контроля:</w:t>
            </w:r>
          </w:p>
          <w:p w:rsidR="00000000" w:rsidRDefault="000B488E">
            <w:pPr>
              <w:pStyle w:val="ConsPlusNormal"/>
              <w:ind w:firstLine="284"/>
            </w:pPr>
            <w:r>
              <w:t>66.1. письменные принадлежности;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17.1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Федерации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66.2. средства фото- и видеофиксации;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66.3. средства связи?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Обеспечивает ли охотпользователь ведение журнала, в котором отражаются результаты сбора, обработки, обобщения сведений об осуществлении производственного охотничьего контроля на территории закрепленных за ним охотничьих угодий (далее - журнал)?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Федерации</w:t>
            </w:r>
            <w:r>
              <w:t xml:space="preserve">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68.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Содержится ли в журнале информация о:</w:t>
            </w:r>
          </w:p>
          <w:p w:rsidR="00000000" w:rsidRDefault="000B488E">
            <w:pPr>
              <w:pStyle w:val="ConsPlusNormal"/>
              <w:ind w:firstLine="284"/>
            </w:pPr>
            <w:r>
              <w:lastRenderedPageBreak/>
              <w:t>68.1. реквизитах охотхозяйственного соглашения, заключенного в отношении охотничьих угодий, в границах которых осуществляется производственный охотничий контроль;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Порядка осуществления </w:t>
            </w:r>
            <w:r>
              <w:lastRenderedPageBreak/>
              <w:t>производственного охотничьего контроля, утвержденного приказом Министерства природных ресурсов и экологии Российско</w:t>
            </w:r>
            <w:r>
              <w:t>й Федерации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68.2. фамилиях, именах, отчествах (при наличии), сериях и номерах удостоверений производственных охотничьих инспекторов, ответственных за осуществление и осуществляющих производственный охотничий контроль;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68.3. фамилиях, именах, отчествах (при наличии) лиц, в отношении которых составлены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</w:t>
            </w:r>
            <w:r>
              <w:t>чьих ресурсов (далее - акт);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68.4. дате вручения либо об отметке о направлении копий актов лицам, в отношении которых составлены акты;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68.5. выявленных случаях нарушений требований в области охоты и сохранения охотничьих ресурсов, содержащих признаки административного правонарушения или преступления;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 xml:space="preserve">68.6. выявленных случаях причинения вреда охотничьим </w:t>
            </w:r>
            <w:r>
              <w:lastRenderedPageBreak/>
              <w:t>ресурсам и среде их обитания лицами при осуществлении ими охоты в границах охотничьих угодий;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68.7. количестве составленных актов о наличии признаков административного правонарушения или преступле</w:t>
            </w:r>
            <w:r>
              <w:t>ния, связанных с нарушением законодательства Российской Федерации в области охоты и сохранения охотничьих ресурсов;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 xml:space="preserve">68.8. количестве актов, направленных в соответствующий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контроля (надзора) на территории </w:t>
            </w:r>
            <w:r>
              <w:t>субъекта Российской Федерации, или органы внутренних дел;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  <w:r>
              <w:t>68.9. количестве иных сообщений и материалов, направленных в Росприроднадзор,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контроля (</w:t>
            </w:r>
            <w:r>
              <w:t xml:space="preserve">надзора) на территории субъекта Российской Федерации, или органы внутренних дел, о готовящемся или совершенном правонарушении или преступлении, связанных с нарушением законодательства </w:t>
            </w:r>
            <w:r>
              <w:lastRenderedPageBreak/>
              <w:t>Российской Федерации в области охоты и сохранения охотничьих ресурсов?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Представляет ли охотпользователь ежегодно до 1 февраля текущего года в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контроля</w:t>
            </w:r>
            <w:r>
              <w:t xml:space="preserve"> (надзора) на территории субъекта Российской Федерации, сведения об осуществлении производственного охотничьего контроля на территории закрепленных за ним охотничьих угодий за истекший год?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Порядка осуществления производственного охотничьего контроля, утвержденного приказом Министерства природных ресурсов и экологии Российской Федерации от 09.01.2014 N 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70.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Имеет ли каждый производственный охотничий инспектор действующее удостоверение производственного охотничьего инспектора?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часть 3 статьи 41</w:t>
              </w:r>
            </w:hyperlink>
            <w:r>
              <w:t xml:space="preserve"> Закона "Об </w:t>
            </w:r>
            <w:r>
              <w:t>охоте"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71.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орган, которым были выданы соответствующие удостоверение и нагрудный знак, при наличии оснований,</w:t>
            </w:r>
            <w:r>
              <w:t xml:space="preserve"> определенных в </w:t>
            </w:r>
            <w:hyperlink r:id="rId129" w:history="1">
              <w:r>
                <w:rPr>
                  <w:color w:val="0000FF"/>
                </w:rPr>
                <w:t>пунктах 40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41</w:t>
              </w:r>
            </w:hyperlink>
            <w:r>
              <w:t xml:space="preserve"> Порядка выдачи, замены, сдачи удостоверения и нагрудного знака производственного охотничьего инспектора, аннулирования такого удостоверения, утвержденного приказом </w:t>
            </w:r>
            <w:r>
              <w:lastRenderedPageBreak/>
              <w:t xml:space="preserve">Министерства природных ресурсов и экологии Российской Федерации от 09.01.2014 N 5 </w:t>
            </w:r>
            <w:hyperlink w:anchor="Par2904" w:tooltip="&lt;49&gt; Зарегистрирован Министерством юстиции Российской Федерации 24.03.2014, регистрационный N 31711, с изменениями, внесенными приказом Министерства природных ресурсов и экологии Российской Федерации от 25.09.2015 N 413 (зарегистрирован Министерством юстиции Российской Федерации 12.10.2015, регистрационный N 39286)." w:history="1">
              <w:r>
                <w:rPr>
                  <w:color w:val="0000FF"/>
                </w:rPr>
                <w:t>&lt;49&gt;</w:t>
              </w:r>
            </w:hyperlink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 отстранения производственных охотничьих и</w:t>
            </w:r>
            <w:r>
              <w:t xml:space="preserve">нспекторов от осуществления производственного охотничьего контроля, утвержденного приказом Министерства природных ресурсов и экологии Российской Федерации от 09.01.2014 N 1 </w:t>
            </w:r>
            <w:hyperlink w:anchor="Par2905" w:tooltip="&lt;50&gt; Зарегистрирован Министерством юстиции Российской Федерации 13.03.2014, регистрационный N 31593.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пункты 39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46</w:t>
              </w:r>
            </w:hyperlink>
            <w:r>
              <w:t xml:space="preserve"> Порядка выдачи, замены, сдачи удостоверения и нагрудного знака производственного охотничьего инспектора, аннулирования такого удостоверения, ут</w:t>
            </w:r>
            <w:r>
              <w:t>вержденного приказом Министерства природных ресурсов и экологии Российской Федерации от 09.01.2014 N 5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  <w:outlineLvl w:val="2"/>
            </w:pPr>
            <w:r>
              <w:lastRenderedPageBreak/>
              <w:t>Сохранение охотничьих ресурсов и среды их обитания</w:t>
            </w: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72.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Проводятся ли охотпользователем в закрепленных охотничьих угодьях биотехнические мероприятия в соответствии с охотхозяйственным соглашением?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 xml:space="preserve">часть 2 </w:t>
              </w:r>
              <w:r>
                <w:rPr>
                  <w:color w:val="0000FF"/>
                </w:rPr>
                <w:t>статьи 47</w:t>
              </w:r>
            </w:hyperlink>
            <w:r>
              <w:t xml:space="preserve"> Закона "Об охоте" </w:t>
            </w:r>
            <w:hyperlink w:anchor="Par2906" w:tooltip="&lt;51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&lt;51&gt;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5</w:t>
              </w:r>
            </w:hyperlink>
            <w:r>
              <w:t xml:space="preserve"> видов и состава биотехнических мероприятий</w:t>
            </w:r>
            <w:r>
              <w:t xml:space="preserve">, а также порядка их проведения в целях сохранения охотничьих ресурсов, утвержденных приказом Министерства природных ресурсов и экологии Российской Федерации от 24.12.2010 N 560 </w:t>
            </w:r>
            <w:hyperlink w:anchor="Par2907" w:tooltip="&lt;52&gt; Зарегистрирован Министерством юстиции Российской Федерации 28.01.2011, регистрационный N 19613, с изменениями, внесенными приказом Министерства природных ресурсов и экологии Российской Федерации от 25.09.2020 N 730 (зарегистрирован Министерством юстиции Российской Федерации 02.11.2020, регистрационный N 60703)." w:history="1">
              <w:r>
                <w:rPr>
                  <w:color w:val="0000FF"/>
                </w:rPr>
                <w:t>&lt;52&gt;</w:t>
              </w:r>
            </w:hyperlink>
            <w:r>
              <w:t>;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73.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 xml:space="preserve">Осуществляется ли охотпользователем или лицом, </w:t>
            </w:r>
            <w:r>
              <w:lastRenderedPageBreak/>
              <w:t>обладающим правом долгосрочного пользования животным миром, на территории закрепленного охотничьего угодья организация и выполнение работ по оснащению специальными информационными знаками?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часть 2 статьи 51</w:t>
              </w:r>
            </w:hyperlink>
            <w:r>
              <w:t xml:space="preserve"> Закона "Об охоте" </w:t>
            </w:r>
            <w:hyperlink w:anchor="Par2908" w:tooltip="&lt;53&gt; Собрание законодательства Российской Федерации, 2009, N 30, ст. 3735; 2021, N 24, ст. 4188." w:history="1">
              <w:r>
                <w:rPr>
                  <w:color w:val="0000FF"/>
                </w:rPr>
                <w:t>&lt;53&gt;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установления на местности границ зон охраны охотничьих ресурсов, утвержденного приказом Министерства природных ресурсов и экологии Российской Федерации от 06.07.2020 N 412 </w:t>
            </w:r>
            <w:hyperlink w:anchor="Par2909" w:tooltip="&lt;54&gt; Зарегистрирован Министерством юстиции Российской Федерации 30.10.2020, регистрационный N 60679, с изменениями, внесенными приказом Министерства природных ресурсов и экологии Российской Федерации от 02.12.2020 N 1003 (зарегистрирован Министерством юстиции Российской Федерации 23.03.2021, регистрационный N 62850).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74.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r>
              <w:t>Используются ли охотпользователем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животных, площади их самостоятельного передвижения либо их защитных функций о</w:t>
            </w:r>
            <w:r>
              <w:t>граждающие конструкции между собаками охотничьих пород и животными, не допускающие жестокого обращения с животными и причинения им физического вреда?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час</w:t>
              </w:r>
              <w:r>
                <w:rPr>
                  <w:color w:val="0000FF"/>
                </w:rPr>
                <w:t>ть 2 статьи 55.1</w:t>
              </w:r>
            </w:hyperlink>
            <w:r>
              <w:t xml:space="preserve"> Закона "Об охоте" </w:t>
            </w:r>
            <w:hyperlink w:anchor="Par2910" w:tooltip="&lt;55&gt; Собрание законодательства Российской Федерации, 2009, N 30, ст. 3735; 2018, N 11, ст. 1589." w:history="1">
              <w:r>
                <w:rPr>
                  <w:color w:val="0000FF"/>
                </w:rPr>
                <w:t>&lt;55&gt;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использования ограждающих конструкций между собаками охотничьих пород и животными, не допускающих жестокого обращения с животными и причин</w:t>
            </w:r>
            <w:r>
              <w:t xml:space="preserve">ения им физического вреда, утвержденный приказом Министерства природных ресурсов и экологии Российской Федерации от 17.06.2020 N 363 </w:t>
            </w:r>
            <w:hyperlink w:anchor="Par2911" w:tooltip="&lt;56&gt; Зарегистрирован Министерством юстиции Российской Федерации 06.11.2020, регистрационный N 60767, с изменениями, внесенными приказами Министерства природных ресурсов и экологии Российской Федерации от 02.12.2020 N 1003 (зарегистрирован Министерством юстиции Российской Федерации 23.03.2021, регистрационный N 62850) и от 27.05.2021 N 366 (зарегистрирован Министерством юстиции Российской Федерации 01.06.2021, регистрационный N 63759).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</w:tbl>
    <w:p w:rsidR="00000000" w:rsidRDefault="000B48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40"/>
        <w:gridCol w:w="2881"/>
      </w:tblGrid>
      <w:tr w:rsidR="00000000">
        <w:tc>
          <w:tcPr>
            <w:tcW w:w="5726" w:type="dxa"/>
            <w:vAlign w:val="bottom"/>
          </w:tcPr>
          <w:p w:rsidR="00000000" w:rsidRDefault="000B488E">
            <w:pPr>
              <w:pStyle w:val="ConsPlusNormal"/>
            </w:pPr>
            <w:r>
              <w:t xml:space="preserve">Инспектор (инспекторы), участвующие в проведении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340" w:type="dxa"/>
          </w:tcPr>
          <w:p w:rsidR="00000000" w:rsidRDefault="000B488E">
            <w:pPr>
              <w:pStyle w:val="ConsPlusNormal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726" w:type="dxa"/>
          </w:tcPr>
          <w:p w:rsidR="00000000" w:rsidRDefault="000B488E">
            <w:pPr>
              <w:pStyle w:val="ConsPlusNormal"/>
            </w:pPr>
          </w:p>
        </w:tc>
        <w:tc>
          <w:tcPr>
            <w:tcW w:w="340" w:type="dxa"/>
          </w:tcPr>
          <w:p w:rsidR="00000000" w:rsidRDefault="000B488E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726" w:type="dxa"/>
            <w:vAlign w:val="bottom"/>
          </w:tcPr>
          <w:p w:rsidR="00000000" w:rsidRDefault="000B488E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340" w:type="dxa"/>
          </w:tcPr>
          <w:p w:rsidR="00000000" w:rsidRDefault="000B488E">
            <w:pPr>
              <w:pStyle w:val="ConsPlusNormal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00000" w:rsidRDefault="000B488E">
            <w:pPr>
              <w:pStyle w:val="ConsPlusNormal"/>
            </w:pPr>
          </w:p>
        </w:tc>
      </w:tr>
      <w:tr w:rsidR="00000000">
        <w:tc>
          <w:tcPr>
            <w:tcW w:w="5726" w:type="dxa"/>
          </w:tcPr>
          <w:p w:rsidR="00000000" w:rsidRDefault="000B488E">
            <w:pPr>
              <w:pStyle w:val="ConsPlusNormal"/>
            </w:pPr>
          </w:p>
        </w:tc>
        <w:tc>
          <w:tcPr>
            <w:tcW w:w="340" w:type="dxa"/>
          </w:tcPr>
          <w:p w:rsidR="00000000" w:rsidRDefault="000B488E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00000" w:rsidRDefault="000B488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0B488E">
      <w:pPr>
        <w:pStyle w:val="ConsPlusNormal"/>
        <w:jc w:val="both"/>
      </w:pPr>
    </w:p>
    <w:p w:rsidR="00000000" w:rsidRDefault="000B488E">
      <w:pPr>
        <w:pStyle w:val="ConsPlusNormal"/>
        <w:ind w:firstLine="540"/>
        <w:jc w:val="both"/>
      </w:pPr>
      <w:r>
        <w:t>--------------------------------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" w:name="Par2856"/>
      <w:bookmarkEnd w:id="1"/>
      <w:r>
        <w:t>&lt;1&gt; Собрание законодательства Российской Федерации, 2021, N 17, ст. 2971; N 30, ст. 5781.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" w:name="Par2857"/>
      <w:bookmarkEnd w:id="2"/>
      <w:r>
        <w:t>&lt;2&gt; Собрание законодательства Российской Федерации, 2009, N 30, ст. 3735; 2021, N 24, ст. 418</w:t>
      </w:r>
      <w:r>
        <w:t>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" w:name="Par2858"/>
      <w:bookmarkEnd w:id="3"/>
      <w:r>
        <w:t>&lt;3&gt; Собрание законодательства Российской Федерации, 1995, N 17, ст. 1462;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" w:name="Par2859"/>
      <w:bookmarkEnd w:id="4"/>
      <w:r>
        <w:t>&lt;4&gt; Собрание законодательства Российской Федерации, 2009, N 30, ст. 3735; 2020, N 52, ст. 8601.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" w:name="Par2860"/>
      <w:bookmarkEnd w:id="5"/>
      <w:r>
        <w:t>&lt;5&gt; Собрание законо</w:t>
      </w:r>
      <w:r>
        <w:t>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6" w:name="Par2861"/>
      <w:bookmarkEnd w:id="6"/>
      <w:r>
        <w:t>&lt;6&gt; Собрание законодательства Российской Федерации, 2009, N 30, ст. 3735; 2020, N 52, ст. 8601.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7" w:name="Par2862"/>
      <w:bookmarkEnd w:id="7"/>
      <w:r>
        <w:t>&lt;7&gt; Зарегистрирован Министерством юстиции Российской Федерации 31.08.2020, регистрационный N 59585, с изменениями, внесенными приказом Министерства природных ресурсов и экологии Российской Федерации от 27.05.2021 N 366 (зарегистрирован Министерством юстици</w:t>
      </w:r>
      <w:r>
        <w:t>и Российской Федерации 01.06.2021, регистрационный N 63759).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8" w:name="Par2863"/>
      <w:bookmarkEnd w:id="8"/>
      <w:r>
        <w:t>&lt;8&gt;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9" w:name="Par2864"/>
      <w:bookmarkEnd w:id="9"/>
      <w:r>
        <w:t>&lt;9&gt; Собрание законодательства Российской Федерации, 2009, N 30, ст. 373</w:t>
      </w:r>
      <w:r>
        <w:t>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0" w:name="Par2865"/>
      <w:bookmarkEnd w:id="10"/>
      <w:r>
        <w:t>&lt;10&gt; Зарегистрирован Министерством юстиции Российской Федерации 11.12.2020, регистрационный N 61406, с изменениями, внесенными приказом Министерства природных ресурсов и экологии Российской Федерации от 09.03.2021 N 1</w:t>
      </w:r>
      <w:r>
        <w:t>63 (зарегистрирован Министерством юстиции Российской Федерации 09.04.2021, регистрационный N 63043).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1" w:name="Par2866"/>
      <w:bookmarkEnd w:id="11"/>
      <w:r>
        <w:t>&lt;11&gt; Собрание законодательства Российской Федерации, 2009, N 30, ст. 3735; 2021, N 24, ст. 4182.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2" w:name="Par2867"/>
      <w:bookmarkEnd w:id="12"/>
      <w:r>
        <w:t>&lt;12&gt; Зарегистрирован Министерс</w:t>
      </w:r>
      <w:r>
        <w:t xml:space="preserve">твом юстиции Российской Федерации 13.11.2014, регистрационный N 34694, с изменениями, внесенными приказами Министерства природных </w:t>
      </w:r>
      <w:r>
        <w:lastRenderedPageBreak/>
        <w:t>ресурсов и экологии Российской Федерации от 29.11.2016 N 635 (зарегистрирован Министерством юстиции Российской Федерации 28.12</w:t>
      </w:r>
      <w:r>
        <w:t>.2016, регистрационный N 45019), от 16.11.2020 N 937 (зарегистрирован Министерством юстиции Российской Федерации 11.12.2020, регистрационный N 61403), от 27.05.2021 N 366 (зарегистрирован Министерством юстиции Российской Федерации 01.06.2021, регистрационн</w:t>
      </w:r>
      <w:r>
        <w:t>ый N 63759).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3" w:name="Par2868"/>
      <w:bookmarkEnd w:id="13"/>
      <w:r>
        <w:t>&lt;13&gt;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4" w:name="Par2869"/>
      <w:bookmarkEnd w:id="14"/>
      <w:r>
        <w:t>&lt;14&gt; Собрание законодательства Российской Федерации, 2009, N 30, ст. 3735; 2020, N 8, ст. 920.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5" w:name="Par2870"/>
      <w:bookmarkEnd w:id="15"/>
      <w:r>
        <w:t>&lt;15&gt; Собр</w:t>
      </w:r>
      <w:r>
        <w:t>ание законодательства Российской Федерации, 2017, N 29, ст. 4423.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6" w:name="Par2871"/>
      <w:bookmarkEnd w:id="16"/>
      <w:r>
        <w:t>&lt;16&gt;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7" w:name="Par2872"/>
      <w:bookmarkEnd w:id="17"/>
      <w:r>
        <w:t xml:space="preserve">&lt;17&gt; Собрание законодательства Российской Федерации, 2000, N 32, </w:t>
      </w:r>
      <w:r>
        <w:t>ст. 3340; 2009, N 30, ст. 3735.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8" w:name="Par2873"/>
      <w:bookmarkEnd w:id="18"/>
      <w:r>
        <w:t>&lt;18&gt;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19" w:name="Par2874"/>
      <w:bookmarkEnd w:id="19"/>
      <w:r>
        <w:t>&lt;19&gt;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0" w:name="Par2875"/>
      <w:bookmarkEnd w:id="20"/>
      <w:r>
        <w:t>&lt;20&gt; Собрание законодательства Российской Федерации, 2002, N 2, ст. 133; 2021, N 27, ст. 5170.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1" w:name="Par2876"/>
      <w:bookmarkEnd w:id="21"/>
      <w:r>
        <w:t>&lt;21&gt; Зарегистрирован Министерством юстиции Российской Федерации 26.01.2012, регистрационный N 23030, с изменениями, внесенными приказам</w:t>
      </w:r>
      <w:r>
        <w:t>и Министерства природных ресурсов и экологии Российской Федерации от 22.07.2013 N 252 (зарегистрирован Министерством юстиции Российской Федерации 25.09.2013, регистрационный N 30032), от 17.11.2017 N 612 (зарегистрирован Министерством юстиции Российской Фе</w:t>
      </w:r>
      <w:r>
        <w:t>дерации 31.01.2018, регистрационный N 49845).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2" w:name="Par2877"/>
      <w:bookmarkEnd w:id="22"/>
      <w:r>
        <w:t>&lt;22&gt; Собрание законодательства Российской Федерации, 2009, N 30, ст. 3735; 2020, N 52, ст. 8601.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3" w:name="Par2878"/>
      <w:bookmarkEnd w:id="23"/>
      <w:r>
        <w:t>&lt;23&gt; Зарегистрирован Министерством юстиции Российской Федерации 29.07.2021, регистрац</w:t>
      </w:r>
      <w:r>
        <w:t>ионный N 64452.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4" w:name="Par2879"/>
      <w:bookmarkEnd w:id="24"/>
      <w:r>
        <w:t>&lt;24&gt;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5" w:name="Par2880"/>
      <w:bookmarkEnd w:id="25"/>
      <w:r>
        <w:t>&lt;25&gt;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6" w:name="Par2881"/>
      <w:bookmarkEnd w:id="26"/>
      <w:r>
        <w:t>&lt;26&gt;</w:t>
      </w:r>
      <w:r>
        <w:t xml:space="preserve"> Собрание законодательства Российской Федерации, 2009, N 30, ст. 3735; 2020, N 52, ст. </w:t>
      </w:r>
      <w:r>
        <w:lastRenderedPageBreak/>
        <w:t>8601.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7" w:name="Par2882"/>
      <w:bookmarkEnd w:id="27"/>
      <w:r>
        <w:t xml:space="preserve">&lt;27&gt; Зарегистрирован Министерством юстиции Российской Федерации 18.09.2020, регистрационный N 59947, с изменениями, внесенными приказом Министерства </w:t>
      </w:r>
      <w:r>
        <w:t>природных ресурсов и экологии Российской Федерации от 22.04.2021 N 278 (зарегистрирован Министерством юстиции Российской Федерации 25.06.2021, регистрационный N 63977).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8" w:name="Par2883"/>
      <w:bookmarkEnd w:id="28"/>
      <w:r>
        <w:t>&lt;28&gt; Собрание законодательства Российской Федерации, 2009, N 30, ст. 3735</w:t>
      </w:r>
      <w:r>
        <w:t>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29" w:name="Par2884"/>
      <w:bookmarkEnd w:id="29"/>
      <w:r>
        <w:t>&lt;29&gt; Собрание законодательства Российской Федерации, 1996, N 35, ст. 4137; 2021, N 27, ст. 5179.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0" w:name="Par2885"/>
      <w:bookmarkEnd w:id="30"/>
      <w:r>
        <w:t>&lt;30&gt; Собрание законодательства Российской Федерации, 2009, N 30, ст. 3735; 2013, N 27, ст. 3477.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1" w:name="Par2886"/>
      <w:bookmarkEnd w:id="31"/>
      <w:r>
        <w:t>&lt;31&gt; Собрание законодательства Российской Федерации, 2012, N 53, ст. 7598; 2021, N 27, ст. 5179.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2" w:name="Par2887"/>
      <w:bookmarkEnd w:id="32"/>
      <w:r>
        <w:t>&lt;32&gt;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3" w:name="Par2888"/>
      <w:bookmarkEnd w:id="33"/>
      <w:r>
        <w:t>&lt;33&gt; Собрание законодательства</w:t>
      </w:r>
      <w:r>
        <w:t xml:space="preserve"> Российской Федерации, 2009, N 30, ст. 3735; 2020, N 30, ст. 4756.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4" w:name="Par2889"/>
      <w:bookmarkEnd w:id="34"/>
      <w:r>
        <w:t>&lt;34&gt;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5" w:name="Par2890"/>
      <w:bookmarkEnd w:id="35"/>
      <w:r>
        <w:t>&lt;35&gt; Зарегистрирован Министерством юстиции Российской Федерации 16.02.2011, регистрационный N 19857, с изменениями, внесенными приказом Минприроды России от 03.08.2021 N 533 (зарегистрирован Министерством юстиции Российской Федерации 30.11.2021, регистраци</w:t>
      </w:r>
      <w:r>
        <w:t>онный N 66108).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6" w:name="Par2891"/>
      <w:bookmarkEnd w:id="36"/>
      <w:r>
        <w:t>&lt;36&gt;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7" w:name="Par2892"/>
      <w:bookmarkEnd w:id="37"/>
      <w:r>
        <w:t>&lt;37&gt;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8" w:name="Par2893"/>
      <w:bookmarkEnd w:id="38"/>
      <w:r>
        <w:t>&lt;38&gt;</w:t>
      </w:r>
      <w:r>
        <w:t xml:space="preserve"> Собрание законодательства Российской Федерации, 2009, N 30, ст. 3735; 2020, N 8, ст. 920.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39" w:name="Par2894"/>
      <w:bookmarkEnd w:id="39"/>
      <w:r>
        <w:t>&lt;39&gt; Зарегистрирован Министерством юстиции Российской Федерации 31.01.2011, регистрационный N 19631, с изменениями, внесенными приказами Министерства п</w:t>
      </w:r>
      <w:r>
        <w:t>риродных ресурсов и экологии Российской Федерации от 08.08.2018 N 354 (зарегистрирован Министерством юстиции Российской Федерации 31.08.2018, регистрационный N 52039) и от 28.04.2020 N 253 (зарегистрирован Министерством юстиции Российской Федерации 06.07.2</w:t>
      </w:r>
      <w:r>
        <w:t>020, регистрационный N 58842).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0" w:name="Par2895"/>
      <w:bookmarkEnd w:id="40"/>
      <w:r>
        <w:lastRenderedPageBreak/>
        <w:t>&lt;40&gt;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1" w:name="Par2896"/>
      <w:bookmarkEnd w:id="41"/>
      <w:r>
        <w:t>&lt;41&gt;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2" w:name="Par2897"/>
      <w:bookmarkEnd w:id="42"/>
      <w:r>
        <w:t>&lt;42&gt; Зарегистрирован Министерством юстиции Российской Федерации 03.02.2011, регистрационный N 19681, с изменениями, внесенными приказом Министерства природных ресурсов и экологии Российской Федерации от 27.04.2020 N 250 (зарегистрирован Министер</w:t>
      </w:r>
      <w:r>
        <w:t>ством юстиции Российской Федерации 03.07.2020, регистрационный N 58826).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3" w:name="Par2898"/>
      <w:bookmarkEnd w:id="43"/>
      <w:r>
        <w:t>&lt;43&gt;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4" w:name="Par2899"/>
      <w:bookmarkEnd w:id="44"/>
      <w:r>
        <w:t>&lt;44&gt; Зарегистрирован Министерством юстиции Российской Феде</w:t>
      </w:r>
      <w:r>
        <w:t>рации 11.12.2020, регистрационный N 61393.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5" w:name="Par2900"/>
      <w:bookmarkEnd w:id="45"/>
      <w:r>
        <w:t>&lt;45&gt; Собрание законодательства Российской Федерации, 2009, N 30, ст. 3735; 2021, N 24, ст. 4182.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6" w:name="Par2901"/>
      <w:bookmarkEnd w:id="46"/>
      <w:r>
        <w:t>&lt;46&gt; Собрание законодательства Российской Федерации, 2009, N 30, ст. 3735; 2021, N 24, с</w:t>
      </w:r>
      <w:r>
        <w:t>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7" w:name="Par2902"/>
      <w:bookmarkEnd w:id="47"/>
      <w:r>
        <w:t>&lt;47&gt; Собрание законодательства Российской Федерации, 2009, N 30, ст. 3735; 2013, N 30, ст. 4034.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8" w:name="Par2903"/>
      <w:bookmarkEnd w:id="48"/>
      <w:r>
        <w:t>&lt;48&gt; Зарегистрирован Министерством юстиции Российской Федерации 31.03.2014, регистрационный N 31781.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49" w:name="Par2904"/>
      <w:bookmarkEnd w:id="49"/>
      <w:r>
        <w:t>&lt;49&gt; За</w:t>
      </w:r>
      <w:r>
        <w:t>регистрирован Министерством юстиции Российской Федерации 24.03.2014, регистрационный N 31711, с изменениями, внесенными приказом Министерства природных ресурсов и экологии Российской Федерации от 25.09.2015 N 413 (зарегистрирован Министерством юстиции Росс</w:t>
      </w:r>
      <w:r>
        <w:t>ийской Федерации 12.10.2015, регистрационный N 39286).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0" w:name="Par2905"/>
      <w:bookmarkEnd w:id="50"/>
      <w:r>
        <w:t>&lt;50&gt; Зарегистрирован Министерством юстиции Российской Федерации 13.03.2014, регистрационный N 31593.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1" w:name="Par2906"/>
      <w:bookmarkEnd w:id="51"/>
      <w:r>
        <w:t>&lt;51&gt; Собрание законодательства Российской Федерации, 2009, N 30, ст. 373</w:t>
      </w:r>
      <w:r>
        <w:t>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2" w:name="Par2907"/>
      <w:bookmarkEnd w:id="52"/>
      <w:r>
        <w:t>&lt;52&gt; Зарегистрирован Министерством юстиции Российской Федерации 28.01.2011, регистрационный N 19613, с изменениями, внесенными приказом Министерства природных ресурсов и экологии Российской Федерации от 25.09.2020 N 7</w:t>
      </w:r>
      <w:r>
        <w:t>30 (зарегистрирован Министерством юстиции Российской Федерации 02.11.2020, регистрационный N 60703).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3" w:name="Par2908"/>
      <w:bookmarkEnd w:id="53"/>
      <w:r>
        <w:t>&lt;53&gt; Собрание законодательства Российской Федерации, 2009, N 30, ст. 3735; 2021, N 24, ст. 4188.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4" w:name="Par2909"/>
      <w:bookmarkEnd w:id="54"/>
      <w:r>
        <w:t>&lt;54&gt; Зарегистрирован Министерс</w:t>
      </w:r>
      <w:r>
        <w:t xml:space="preserve">твом юстиции Российской Федерации 30.10.2020, </w:t>
      </w:r>
      <w:r>
        <w:lastRenderedPageBreak/>
        <w:t>регистрационный N 60679, с изменениями, внесенными приказом Министерства природных ресурсов и экологии Российской Федерации от 02.12.2020 N 1003 (зарегистрирован Министерством юстиции Российской Федерации 23.03</w:t>
      </w:r>
      <w:r>
        <w:t>.2021, регистрационный N 62850).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5" w:name="Par2910"/>
      <w:bookmarkEnd w:id="55"/>
      <w:r>
        <w:t>&lt;55&gt; Собрание законода</w:t>
      </w:r>
      <w:bookmarkStart w:id="56" w:name="_GoBack"/>
      <w:bookmarkEnd w:id="56"/>
      <w:r>
        <w:t>тельства Российской Федерации, 2009, N 30, ст. 3735; 2018, N 11, ст. 1589.</w:t>
      </w:r>
    </w:p>
    <w:p w:rsidR="00000000" w:rsidRDefault="000B488E">
      <w:pPr>
        <w:pStyle w:val="ConsPlusNormal"/>
        <w:spacing w:before="240"/>
        <w:ind w:firstLine="540"/>
        <w:jc w:val="both"/>
      </w:pPr>
      <w:bookmarkStart w:id="57" w:name="Par2911"/>
      <w:bookmarkEnd w:id="57"/>
      <w:r>
        <w:t>&lt;56&gt; Зарегистрирован Министерством юстиции Российской Федерации 06.11.2020, регистрационный N 6076</w:t>
      </w:r>
      <w:r>
        <w:t>7, с изменениями, внесенными приказами Министерства природных ресурсов и экологии Российской Федерации от 02.12.2020 N 1003 (зарегистрирован Министерством юстиции Российской Федерации 23.03.2021, регистрационный N 62850) и от 27.05.2021 N 366 (зарегистриро</w:t>
      </w:r>
      <w:r>
        <w:t>ван Министерством юстиции Российской Федерации 01.06.2021, регистрационный N 63759).</w:t>
      </w:r>
    </w:p>
    <w:p w:rsidR="000B488E" w:rsidRDefault="000B488E">
      <w:pPr>
        <w:pStyle w:val="ConsPlusNormal"/>
        <w:jc w:val="both"/>
      </w:pPr>
    </w:p>
    <w:sectPr w:rsidR="000B488E">
      <w:headerReference w:type="default" r:id="rId141"/>
      <w:footerReference w:type="default" r:id="rId1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8E" w:rsidRDefault="000B488E">
      <w:pPr>
        <w:spacing w:after="0" w:line="240" w:lineRule="auto"/>
      </w:pPr>
      <w:r>
        <w:separator/>
      </w:r>
    </w:p>
  </w:endnote>
  <w:endnote w:type="continuationSeparator" w:id="0">
    <w:p w:rsidR="000B488E" w:rsidRDefault="000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8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8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8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19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19E6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19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19E6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48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8E" w:rsidRDefault="000B488E">
      <w:pPr>
        <w:spacing w:after="0" w:line="240" w:lineRule="auto"/>
      </w:pPr>
      <w:r>
        <w:separator/>
      </w:r>
    </w:p>
  </w:footnote>
  <w:footnote w:type="continuationSeparator" w:id="0">
    <w:p w:rsidR="000B488E" w:rsidRDefault="000B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8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09.02.2022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 контрольных вопросов, ответы...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8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</w:t>
          </w:r>
          <w:r>
            <w:rPr>
              <w:rFonts w:ascii="Tahoma" w:hAnsi="Tahoma" w:cs="Tahoma"/>
              <w:sz w:val="16"/>
              <w:szCs w:val="16"/>
            </w:rPr>
            <w:t>.07.2022</w:t>
          </w:r>
        </w:p>
      </w:tc>
    </w:tr>
  </w:tbl>
  <w:p w:rsidR="00000000" w:rsidRDefault="000B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48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6"/>
    <w:rsid w:val="000B488E"/>
    <w:rsid w:val="006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7510&amp;date=28.07.2022&amp;dst=43&amp;field=134" TargetMode="External"/><Relationship Id="rId21" Type="http://schemas.openxmlformats.org/officeDocument/2006/relationships/hyperlink" Target="https://login.consultant.ru/link/?req=doc&amp;base=LAW&amp;n=387510&amp;date=28.07.2022&amp;dst=100138&amp;field=134" TargetMode="External"/><Relationship Id="rId42" Type="http://schemas.openxmlformats.org/officeDocument/2006/relationships/hyperlink" Target="https://login.consultant.ru/link/?req=doc&amp;base=LAW&amp;n=385693&amp;date=28.07.2022&amp;dst=100075&amp;field=134" TargetMode="External"/><Relationship Id="rId63" Type="http://schemas.openxmlformats.org/officeDocument/2006/relationships/hyperlink" Target="https://login.consultant.ru/link/?req=doc&amp;base=LAW&amp;n=387510&amp;date=28.07.2022&amp;dst=100091&amp;field=134" TargetMode="External"/><Relationship Id="rId84" Type="http://schemas.openxmlformats.org/officeDocument/2006/relationships/hyperlink" Target="https://login.consultant.ru/link/?req=doc&amp;base=LAW&amp;n=387510&amp;date=28.07.2022&amp;dst=100481&amp;field=134" TargetMode="External"/><Relationship Id="rId138" Type="http://schemas.openxmlformats.org/officeDocument/2006/relationships/hyperlink" Target="https://login.consultant.ru/link/?req=doc&amp;base=LAW&amp;n=416415&amp;date=28.07.2022&amp;dst=100022&amp;field=134" TargetMode="External"/><Relationship Id="rId107" Type="http://schemas.openxmlformats.org/officeDocument/2006/relationships/hyperlink" Target="https://login.consultant.ru/link/?req=doc&amp;base=LAW&amp;n=387510&amp;date=28.07.2022&amp;dst=100417&amp;field=134" TargetMode="External"/><Relationship Id="rId11" Type="http://schemas.openxmlformats.org/officeDocument/2006/relationships/hyperlink" Target="https://login.consultant.ru/link/?req=doc&amp;base=LAW&amp;n=387510&amp;date=28.07.2022&amp;dst=100110&amp;field=134" TargetMode="External"/><Relationship Id="rId32" Type="http://schemas.openxmlformats.org/officeDocument/2006/relationships/hyperlink" Target="https://login.consultant.ru/link/?req=doc&amp;base=LAW&amp;n=387510&amp;date=28.07.2022&amp;dst=100192&amp;field=134" TargetMode="External"/><Relationship Id="rId37" Type="http://schemas.openxmlformats.org/officeDocument/2006/relationships/hyperlink" Target="https://login.consultant.ru/link/?req=doc&amp;base=LAW&amp;n=387510&amp;date=28.07.2022&amp;dst=100208&amp;field=134" TargetMode="External"/><Relationship Id="rId53" Type="http://schemas.openxmlformats.org/officeDocument/2006/relationships/hyperlink" Target="https://login.consultant.ru/link/?req=doc&amp;base=LAW&amp;n=387510&amp;date=28.07.2022&amp;dst=100526&amp;field=134" TargetMode="External"/><Relationship Id="rId58" Type="http://schemas.openxmlformats.org/officeDocument/2006/relationships/hyperlink" Target="https://login.consultant.ru/link/?req=doc&amp;base=LAW&amp;n=392053&amp;date=28.07.2022&amp;dst=100084&amp;field=134" TargetMode="External"/><Relationship Id="rId74" Type="http://schemas.openxmlformats.org/officeDocument/2006/relationships/hyperlink" Target="https://login.consultant.ru/link/?req=doc&amp;base=LAW&amp;n=422264&amp;date=28.07.2022" TargetMode="External"/><Relationship Id="rId79" Type="http://schemas.openxmlformats.org/officeDocument/2006/relationships/hyperlink" Target="https://login.consultant.ru/link/?req=doc&amp;base=LAW&amp;n=387510&amp;date=28.07.2022&amp;dst=100114&amp;field=134" TargetMode="External"/><Relationship Id="rId102" Type="http://schemas.openxmlformats.org/officeDocument/2006/relationships/hyperlink" Target="https://login.consultant.ru/link/?req=doc&amp;base=LAW&amp;n=356596&amp;date=28.07.2022&amp;dst=100022&amp;field=134" TargetMode="External"/><Relationship Id="rId123" Type="http://schemas.openxmlformats.org/officeDocument/2006/relationships/hyperlink" Target="https://login.consultant.ru/link/?req=doc&amp;base=LAW&amp;n=161203&amp;date=28.07.2022&amp;dst=100036&amp;field=134" TargetMode="External"/><Relationship Id="rId128" Type="http://schemas.openxmlformats.org/officeDocument/2006/relationships/hyperlink" Target="https://login.consultant.ru/link/?req=doc&amp;base=LAW&amp;n=387510&amp;date=28.07.2022&amp;dst=45&amp;field=134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387510&amp;date=28.07.2022&amp;dst=100&amp;field=134" TargetMode="External"/><Relationship Id="rId95" Type="http://schemas.openxmlformats.org/officeDocument/2006/relationships/hyperlink" Target="https://login.consultant.ru/link/?req=doc&amp;base=LAW&amp;n=387510&amp;date=28.07.2022&amp;dst=101&amp;field=134" TargetMode="External"/><Relationship Id="rId22" Type="http://schemas.openxmlformats.org/officeDocument/2006/relationships/hyperlink" Target="https://login.consultant.ru/link/?req=doc&amp;base=LAW&amp;n=387510&amp;date=28.07.2022&amp;dst=100139&amp;field=134" TargetMode="External"/><Relationship Id="rId27" Type="http://schemas.openxmlformats.org/officeDocument/2006/relationships/hyperlink" Target="https://login.consultant.ru/link/?req=doc&amp;base=LAW&amp;n=402090&amp;date=28.07.2022&amp;dst=100021&amp;field=134" TargetMode="External"/><Relationship Id="rId43" Type="http://schemas.openxmlformats.org/officeDocument/2006/relationships/hyperlink" Target="https://login.consultant.ru/link/?req=doc&amp;base=LAW&amp;n=387510&amp;date=28.07.2022&amp;dst=100301&amp;field=134" TargetMode="External"/><Relationship Id="rId48" Type="http://schemas.openxmlformats.org/officeDocument/2006/relationships/hyperlink" Target="https://login.consultant.ru/link/?req=doc&amp;base=LAW&amp;n=387510&amp;date=28.07.2022&amp;dst=119&amp;field=134" TargetMode="External"/><Relationship Id="rId64" Type="http://schemas.openxmlformats.org/officeDocument/2006/relationships/hyperlink" Target="https://login.consultant.ru/link/?req=doc&amp;base=LAW&amp;n=387510&amp;date=28.07.2022&amp;dst=100093&amp;field=134" TargetMode="External"/><Relationship Id="rId69" Type="http://schemas.openxmlformats.org/officeDocument/2006/relationships/hyperlink" Target="https://login.consultant.ru/link/?req=doc&amp;base=LAW&amp;n=388385&amp;date=28.07.2022&amp;dst=100009&amp;field=134" TargetMode="External"/><Relationship Id="rId113" Type="http://schemas.openxmlformats.org/officeDocument/2006/relationships/hyperlink" Target="https://login.consultant.ru/link/?req=doc&amp;base=LAW&amp;n=387510&amp;date=28.07.2022&amp;dst=100417&amp;field=134" TargetMode="External"/><Relationship Id="rId118" Type="http://schemas.openxmlformats.org/officeDocument/2006/relationships/hyperlink" Target="https://login.consultant.ru/link/?req=doc&amp;base=LAW&amp;n=387510&amp;date=28.07.2022&amp;dst=46&amp;field=134" TargetMode="External"/><Relationship Id="rId134" Type="http://schemas.openxmlformats.org/officeDocument/2006/relationships/hyperlink" Target="https://login.consultant.ru/link/?req=doc&amp;base=LAW&amp;n=387510&amp;date=28.07.2022&amp;dst=100474&amp;field=134" TargetMode="External"/><Relationship Id="rId139" Type="http://schemas.openxmlformats.org/officeDocument/2006/relationships/hyperlink" Target="https://login.consultant.ru/link/?req=doc&amp;base=LAW&amp;n=387510&amp;date=28.07.2022&amp;dst=78&amp;field=134" TargetMode="External"/><Relationship Id="rId80" Type="http://schemas.openxmlformats.org/officeDocument/2006/relationships/hyperlink" Target="https://login.consultant.ru/link/?req=doc&amp;base=LAW&amp;n=387510&amp;date=28.07.2022&amp;dst=141&amp;field=134" TargetMode="External"/><Relationship Id="rId85" Type="http://schemas.openxmlformats.org/officeDocument/2006/relationships/hyperlink" Target="https://login.consultant.ru/link/?req=doc&amp;base=LAW&amp;n=387510&amp;date=28.07.2022&amp;dst=100088&amp;field=134" TargetMode="External"/><Relationship Id="rId12" Type="http://schemas.openxmlformats.org/officeDocument/2006/relationships/hyperlink" Target="https://login.consultant.ru/link/?req=doc&amp;base=LAW&amp;n=387510&amp;date=28.07.2022&amp;dst=140&amp;field=134" TargetMode="External"/><Relationship Id="rId17" Type="http://schemas.openxmlformats.org/officeDocument/2006/relationships/hyperlink" Target="https://login.consultant.ru/link/?req=doc&amp;base=LAW&amp;n=387510&amp;date=28.07.2022&amp;dst=100280&amp;field=134" TargetMode="External"/><Relationship Id="rId33" Type="http://schemas.openxmlformats.org/officeDocument/2006/relationships/hyperlink" Target="https://login.consultant.ru/link/?req=doc&amp;base=LAW&amp;n=381893&amp;date=28.07.2022&amp;dst=100227&amp;field=134" TargetMode="External"/><Relationship Id="rId38" Type="http://schemas.openxmlformats.org/officeDocument/2006/relationships/hyperlink" Target="https://login.consultant.ru/link/?req=doc&amp;base=LAW&amp;n=385693&amp;date=28.07.2022&amp;dst=100071&amp;field=134" TargetMode="External"/><Relationship Id="rId59" Type="http://schemas.openxmlformats.org/officeDocument/2006/relationships/hyperlink" Target="https://login.consultant.ru/link/?req=doc&amp;base=LAW&amp;n=392053&amp;date=28.07.2022&amp;dst=100011&amp;field=134" TargetMode="External"/><Relationship Id="rId103" Type="http://schemas.openxmlformats.org/officeDocument/2006/relationships/hyperlink" Target="https://login.consultant.ru/link/?req=doc&amp;base=LAW&amp;n=387510&amp;date=28.07.2022&amp;dst=100500&amp;field=134" TargetMode="External"/><Relationship Id="rId108" Type="http://schemas.openxmlformats.org/officeDocument/2006/relationships/hyperlink" Target="https://login.consultant.ru/link/?req=doc&amp;base=LAW&amp;n=370670&amp;date=28.07.2022&amp;dst=100102&amp;field=134" TargetMode="External"/><Relationship Id="rId124" Type="http://schemas.openxmlformats.org/officeDocument/2006/relationships/hyperlink" Target="https://login.consultant.ru/link/?req=doc&amp;base=LAW&amp;n=161203&amp;date=28.07.2022&amp;dst=100041&amp;field=134" TargetMode="External"/><Relationship Id="rId129" Type="http://schemas.openxmlformats.org/officeDocument/2006/relationships/hyperlink" Target="https://login.consultant.ru/link/?req=doc&amp;base=LAW&amp;n=187507&amp;date=28.07.2022&amp;dst=100094&amp;field=134" TargetMode="External"/><Relationship Id="rId54" Type="http://schemas.openxmlformats.org/officeDocument/2006/relationships/hyperlink" Target="https://login.consultant.ru/link/?req=doc&amp;base=LAW&amp;n=412727&amp;date=28.07.2022&amp;dst=100500&amp;field=134" TargetMode="External"/><Relationship Id="rId70" Type="http://schemas.openxmlformats.org/officeDocument/2006/relationships/hyperlink" Target="https://login.consultant.ru/link/?req=doc&amp;base=LAW&amp;n=387510&amp;date=28.07.2022&amp;dst=100105&amp;field=134" TargetMode="External"/><Relationship Id="rId75" Type="http://schemas.openxmlformats.org/officeDocument/2006/relationships/hyperlink" Target="https://login.consultant.ru/link/?req=doc&amp;base=LAW&amp;n=387510&amp;date=28.07.2022&amp;dst=27&amp;field=134" TargetMode="External"/><Relationship Id="rId91" Type="http://schemas.openxmlformats.org/officeDocument/2006/relationships/hyperlink" Target="https://login.consultant.ru/link/?req=doc&amp;base=LAW&amp;n=419579&amp;date=28.07.2022&amp;dst=100016&amp;field=134" TargetMode="External"/><Relationship Id="rId96" Type="http://schemas.openxmlformats.org/officeDocument/2006/relationships/hyperlink" Target="https://login.consultant.ru/link/?req=doc&amp;base=LAW&amp;n=387510&amp;date=28.07.2022&amp;dst=100088&amp;field=134" TargetMode="External"/><Relationship Id="rId140" Type="http://schemas.openxmlformats.org/officeDocument/2006/relationships/hyperlink" Target="https://login.consultant.ru/link/?req=doc&amp;base=LAW&amp;n=385686&amp;date=28.07.2022&amp;dst=100009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387510&amp;date=28.07.2022&amp;dst=148&amp;field=134" TargetMode="External"/><Relationship Id="rId28" Type="http://schemas.openxmlformats.org/officeDocument/2006/relationships/hyperlink" Target="https://login.consultant.ru/link/?req=doc&amp;base=LAW&amp;n=387510&amp;date=28.07.2022&amp;dst=90&amp;field=134" TargetMode="External"/><Relationship Id="rId49" Type="http://schemas.openxmlformats.org/officeDocument/2006/relationships/hyperlink" Target="https://login.consultant.ru/link/?req=doc&amp;base=LAW&amp;n=219945&amp;date=28.07.2022&amp;dst=100006&amp;field=134" TargetMode="External"/><Relationship Id="rId114" Type="http://schemas.openxmlformats.org/officeDocument/2006/relationships/hyperlink" Target="https://login.consultant.ru/link/?req=doc&amp;base=LAW&amp;n=387510&amp;date=28.07.2022&amp;dst=100419&amp;field=134" TargetMode="External"/><Relationship Id="rId119" Type="http://schemas.openxmlformats.org/officeDocument/2006/relationships/hyperlink" Target="https://login.consultant.ru/link/?req=doc&amp;base=LAW&amp;n=161203&amp;date=28.07.2022&amp;dst=100016&amp;field=134" TargetMode="External"/><Relationship Id="rId44" Type="http://schemas.openxmlformats.org/officeDocument/2006/relationships/hyperlink" Target="https://login.consultant.ru/link/?req=doc&amp;base=LAW&amp;n=385693&amp;date=28.07.2022&amp;dst=100076&amp;field=134" TargetMode="External"/><Relationship Id="rId60" Type="http://schemas.openxmlformats.org/officeDocument/2006/relationships/hyperlink" Target="https://login.consultant.ru/link/?req=doc&amp;base=LAW&amp;n=392053&amp;date=28.07.2022&amp;dst=100041&amp;field=134" TargetMode="External"/><Relationship Id="rId65" Type="http://schemas.openxmlformats.org/officeDocument/2006/relationships/hyperlink" Target="https://login.consultant.ru/link/?req=doc&amp;base=LAW&amp;n=387510&amp;date=28.07.2022&amp;dst=100095&amp;field=134" TargetMode="External"/><Relationship Id="rId81" Type="http://schemas.openxmlformats.org/officeDocument/2006/relationships/hyperlink" Target="https://login.consultant.ru/link/?req=doc&amp;base=LAW&amp;n=387510&amp;date=28.07.2022&amp;dst=100478&amp;field=134" TargetMode="External"/><Relationship Id="rId86" Type="http://schemas.openxmlformats.org/officeDocument/2006/relationships/hyperlink" Target="https://login.consultant.ru/link/?req=doc&amp;base=LAW&amp;n=387510&amp;date=28.07.2022&amp;dst=100124&amp;field=134" TargetMode="External"/><Relationship Id="rId130" Type="http://schemas.openxmlformats.org/officeDocument/2006/relationships/hyperlink" Target="https://login.consultant.ru/link/?req=doc&amp;base=LAW&amp;n=187507&amp;date=28.07.2022&amp;dst=100095&amp;field=134" TargetMode="External"/><Relationship Id="rId135" Type="http://schemas.openxmlformats.org/officeDocument/2006/relationships/hyperlink" Target="https://login.consultant.ru/link/?req=doc&amp;base=LAW&amp;n=366648&amp;date=28.07.2022&amp;dst=100013&amp;field=134" TargetMode="External"/><Relationship Id="rId13" Type="http://schemas.openxmlformats.org/officeDocument/2006/relationships/hyperlink" Target="https://login.consultant.ru/link/?req=doc&amp;base=LAW&amp;n=387510&amp;date=28.07.2022&amp;dst=100120&amp;field=134" TargetMode="External"/><Relationship Id="rId18" Type="http://schemas.openxmlformats.org/officeDocument/2006/relationships/hyperlink" Target="https://login.consultant.ru/link/?req=doc&amp;base=LAW&amp;n=371950&amp;date=28.07.2022" TargetMode="External"/><Relationship Id="rId39" Type="http://schemas.openxmlformats.org/officeDocument/2006/relationships/hyperlink" Target="https://login.consultant.ru/link/?req=doc&amp;base=LAW&amp;n=387510&amp;date=28.07.2022&amp;dst=100299&amp;field=134" TargetMode="External"/><Relationship Id="rId109" Type="http://schemas.openxmlformats.org/officeDocument/2006/relationships/hyperlink" Target="https://login.consultant.ru/link/?req=doc&amp;base=LAW&amp;n=370670&amp;date=28.07.2022&amp;dst=100013&amp;field=134" TargetMode="External"/><Relationship Id="rId34" Type="http://schemas.openxmlformats.org/officeDocument/2006/relationships/hyperlink" Target="https://login.consultant.ru/link/?req=doc&amp;base=LAW&amp;n=381893&amp;date=28.07.2022&amp;dst=100087&amp;field=134" TargetMode="External"/><Relationship Id="rId50" Type="http://schemas.openxmlformats.org/officeDocument/2006/relationships/hyperlink" Target="https://login.consultant.ru/link/?req=doc&amp;base=LAW&amp;n=387510&amp;date=28.07.2022&amp;dst=100515&amp;field=134" TargetMode="External"/><Relationship Id="rId55" Type="http://schemas.openxmlformats.org/officeDocument/2006/relationships/hyperlink" Target="https://login.consultant.ru/link/?req=doc&amp;base=LAW&amp;n=289740&amp;date=28.07.2022&amp;dst=100009&amp;field=134" TargetMode="External"/><Relationship Id="rId76" Type="http://schemas.openxmlformats.org/officeDocument/2006/relationships/hyperlink" Target="https://login.consultant.ru/link/?req=doc&amp;base=LAW&amp;n=387510&amp;date=28.07.2022&amp;dst=100109&amp;field=134" TargetMode="External"/><Relationship Id="rId97" Type="http://schemas.openxmlformats.org/officeDocument/2006/relationships/hyperlink" Target="https://login.consultant.ru/link/?req=doc&amp;base=LAW&amp;n=387510&amp;date=28.07.2022&amp;dst=100118&amp;field=134" TargetMode="External"/><Relationship Id="rId104" Type="http://schemas.openxmlformats.org/officeDocument/2006/relationships/hyperlink" Target="https://login.consultant.ru/link/?req=doc&amp;base=LAW&amp;n=387510&amp;date=28.07.2022&amp;dst=100503&amp;field=134" TargetMode="External"/><Relationship Id="rId120" Type="http://schemas.openxmlformats.org/officeDocument/2006/relationships/hyperlink" Target="https://login.consultant.ru/link/?req=doc&amp;base=LAW&amp;n=161203&amp;date=28.07.2022&amp;dst=100028&amp;field=134" TargetMode="External"/><Relationship Id="rId125" Type="http://schemas.openxmlformats.org/officeDocument/2006/relationships/hyperlink" Target="https://login.consultant.ru/link/?req=doc&amp;base=LAW&amp;n=161203&amp;date=28.07.2022&amp;dst=100079&amp;field=134" TargetMode="External"/><Relationship Id="rId141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08216&amp;date=28.07.2022&amp;dst=100085&amp;field=134" TargetMode="External"/><Relationship Id="rId71" Type="http://schemas.openxmlformats.org/officeDocument/2006/relationships/hyperlink" Target="https://login.consultant.ru/link/?req=doc&amp;base=LAW&amp;n=387510&amp;date=28.07.2022&amp;dst=100105&amp;field=134" TargetMode="External"/><Relationship Id="rId92" Type="http://schemas.openxmlformats.org/officeDocument/2006/relationships/hyperlink" Target="https://login.consultant.ru/link/?req=doc&amp;base=LAW&amp;n=419579&amp;date=28.07.2022&amp;dst=100017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87510&amp;date=28.07.2022&amp;dst=100282&amp;field=134" TargetMode="External"/><Relationship Id="rId24" Type="http://schemas.openxmlformats.org/officeDocument/2006/relationships/hyperlink" Target="https://login.consultant.ru/link/?req=doc&amp;base=LAW&amp;n=387510&amp;date=28.07.2022&amp;dst=157&amp;field=134" TargetMode="External"/><Relationship Id="rId40" Type="http://schemas.openxmlformats.org/officeDocument/2006/relationships/hyperlink" Target="https://login.consultant.ru/link/?req=doc&amp;base=LAW&amp;n=385693&amp;date=28.07.2022&amp;dst=100074&amp;field=134" TargetMode="External"/><Relationship Id="rId45" Type="http://schemas.openxmlformats.org/officeDocument/2006/relationships/hyperlink" Target="https://login.consultant.ru/link/?req=doc&amp;base=LAW&amp;n=387510&amp;date=28.07.2022&amp;dst=100284&amp;field=134" TargetMode="External"/><Relationship Id="rId66" Type="http://schemas.openxmlformats.org/officeDocument/2006/relationships/hyperlink" Target="https://login.consultant.ru/link/?req=doc&amp;base=LAW&amp;n=387510&amp;date=28.07.2022&amp;dst=100102&amp;field=134" TargetMode="External"/><Relationship Id="rId87" Type="http://schemas.openxmlformats.org/officeDocument/2006/relationships/hyperlink" Target="https://login.consultant.ru/link/?req=doc&amp;base=LAW&amp;n=387510&amp;date=28.07.2022&amp;dst=100127&amp;field=134" TargetMode="External"/><Relationship Id="rId110" Type="http://schemas.openxmlformats.org/officeDocument/2006/relationships/hyperlink" Target="https://login.consultant.ru/link/?req=doc&amp;base=LAW&amp;n=387510&amp;date=28.07.2022&amp;dst=100417&amp;field=134" TargetMode="External"/><Relationship Id="rId115" Type="http://schemas.openxmlformats.org/officeDocument/2006/relationships/hyperlink" Target="https://login.consultant.ru/link/?req=doc&amp;base=LAW&amp;n=387510&amp;date=28.07.2022&amp;dst=100417&amp;field=134" TargetMode="External"/><Relationship Id="rId131" Type="http://schemas.openxmlformats.org/officeDocument/2006/relationships/hyperlink" Target="https://login.consultant.ru/link/?req=doc&amp;base=LAW&amp;n=160325&amp;date=28.07.2022&amp;dst=100031&amp;field=134" TargetMode="External"/><Relationship Id="rId136" Type="http://schemas.openxmlformats.org/officeDocument/2006/relationships/hyperlink" Target="https://login.consultant.ru/link/?req=doc&amp;base=LAW&amp;n=366648&amp;date=28.07.2022&amp;dst=10&amp;field=134" TargetMode="External"/><Relationship Id="rId61" Type="http://schemas.openxmlformats.org/officeDocument/2006/relationships/hyperlink" Target="https://login.consultant.ru/link/?req=doc&amp;base=LAW&amp;n=392053&amp;date=28.07.2022&amp;dst=100106&amp;field=134" TargetMode="External"/><Relationship Id="rId82" Type="http://schemas.openxmlformats.org/officeDocument/2006/relationships/hyperlink" Target="https://login.consultant.ru/link/?req=doc&amp;base=LAW&amp;n=402137&amp;date=28.07.2022&amp;dst=100013&amp;field=134" TargetMode="External"/><Relationship Id="rId19" Type="http://schemas.openxmlformats.org/officeDocument/2006/relationships/hyperlink" Target="https://login.consultant.ru/link/?req=doc&amp;base=LAW&amp;n=387510&amp;date=28.07.2022&amp;dst=144&amp;field=134" TargetMode="External"/><Relationship Id="rId14" Type="http://schemas.openxmlformats.org/officeDocument/2006/relationships/hyperlink" Target="https://login.consultant.ru/link/?req=doc&amp;base=LAW&amp;n=387510&amp;date=28.07.2022&amp;dst=100121&amp;field=134" TargetMode="External"/><Relationship Id="rId30" Type="http://schemas.openxmlformats.org/officeDocument/2006/relationships/hyperlink" Target="https://login.consultant.ru/link/?req=doc&amp;base=LAW&amp;n=387510&amp;date=28.07.2022&amp;dst=100284&amp;field=134" TargetMode="External"/><Relationship Id="rId35" Type="http://schemas.openxmlformats.org/officeDocument/2006/relationships/hyperlink" Target="https://login.consultant.ru/link/?req=doc&amp;base=LAW&amp;n=387510&amp;date=28.07.2022&amp;dst=100192&amp;field=134" TargetMode="External"/><Relationship Id="rId56" Type="http://schemas.openxmlformats.org/officeDocument/2006/relationships/hyperlink" Target="https://login.consultant.ru/link/?req=doc&amp;base=LAW&amp;n=387510&amp;date=28.07.2022&amp;dst=190&amp;field=134" TargetMode="External"/><Relationship Id="rId77" Type="http://schemas.openxmlformats.org/officeDocument/2006/relationships/hyperlink" Target="https://login.consultant.ru/link/?req=doc&amp;base=LAW&amp;n=387510&amp;date=28.07.2022&amp;dst=100111&amp;field=134" TargetMode="External"/><Relationship Id="rId100" Type="http://schemas.openxmlformats.org/officeDocument/2006/relationships/hyperlink" Target="https://login.consultant.ru/link/?req=doc&amp;base=LAW&amp;n=387510&amp;date=28.07.2022&amp;dst=100119&amp;field=134" TargetMode="External"/><Relationship Id="rId105" Type="http://schemas.openxmlformats.org/officeDocument/2006/relationships/hyperlink" Target="https://login.consultant.ru/link/?req=doc&amp;base=LAW&amp;n=387510&amp;date=28.07.2022&amp;dst=100501&amp;field=134" TargetMode="External"/><Relationship Id="rId126" Type="http://schemas.openxmlformats.org/officeDocument/2006/relationships/hyperlink" Target="https://login.consultant.ru/link/?req=doc&amp;base=LAW&amp;n=161203&amp;date=28.07.2022&amp;dst=100080&amp;field=134" TargetMode="External"/><Relationship Id="rId8" Type="http://schemas.openxmlformats.org/officeDocument/2006/relationships/hyperlink" Target="https://login.consultant.ru/link/?req=doc&amp;base=LAW&amp;n=387510&amp;date=28.07.2022&amp;dst=100095&amp;field=134" TargetMode="External"/><Relationship Id="rId51" Type="http://schemas.openxmlformats.org/officeDocument/2006/relationships/hyperlink" Target="https://login.consultant.ru/link/?req=doc&amp;base=LAW&amp;n=422226&amp;date=28.07.2022&amp;dst=5084&amp;field=134" TargetMode="External"/><Relationship Id="rId72" Type="http://schemas.openxmlformats.org/officeDocument/2006/relationships/hyperlink" Target="https://login.consultant.ru/link/?req=doc&amp;base=LAW&amp;n=414878&amp;date=28.07.2022" TargetMode="External"/><Relationship Id="rId93" Type="http://schemas.openxmlformats.org/officeDocument/2006/relationships/hyperlink" Target="https://login.consultant.ru/link/?req=doc&amp;base=LAW&amp;n=387510&amp;date=28.07.2022&amp;dst=100&amp;field=134" TargetMode="External"/><Relationship Id="rId98" Type="http://schemas.openxmlformats.org/officeDocument/2006/relationships/hyperlink" Target="https://login.consultant.ru/link/?req=doc&amp;base=LAW&amp;n=387510&amp;date=28.07.2022&amp;dst=100120&amp;field=134" TargetMode="External"/><Relationship Id="rId121" Type="http://schemas.openxmlformats.org/officeDocument/2006/relationships/hyperlink" Target="https://login.consultant.ru/link/?req=doc&amp;base=LAW&amp;n=161203&amp;date=28.07.2022&amp;dst=100029&amp;field=134" TargetMode="External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387510&amp;date=28.07.2022&amp;dst=159&amp;field=134" TargetMode="External"/><Relationship Id="rId46" Type="http://schemas.openxmlformats.org/officeDocument/2006/relationships/hyperlink" Target="https://login.consultant.ru/link/?req=doc&amp;base=LAW&amp;n=385693&amp;date=28.07.2022&amp;dst=100080&amp;field=134" TargetMode="External"/><Relationship Id="rId67" Type="http://schemas.openxmlformats.org/officeDocument/2006/relationships/hyperlink" Target="https://login.consultant.ru/link/?req=doc&amp;base=LAW&amp;n=388385&amp;date=28.07.2022&amp;dst=100009&amp;field=134" TargetMode="External"/><Relationship Id="rId116" Type="http://schemas.openxmlformats.org/officeDocument/2006/relationships/hyperlink" Target="https://login.consultant.ru/link/?req=doc&amp;base=LAW&amp;n=387510&amp;date=28.07.2022&amp;dst=100419&amp;field=134" TargetMode="External"/><Relationship Id="rId137" Type="http://schemas.openxmlformats.org/officeDocument/2006/relationships/hyperlink" Target="https://login.consultant.ru/link/?req=doc&amp;base=LAW&amp;n=387510&amp;date=28.07.2022&amp;dst=100508&amp;field=134" TargetMode="External"/><Relationship Id="rId20" Type="http://schemas.openxmlformats.org/officeDocument/2006/relationships/hyperlink" Target="https://login.consultant.ru/link/?req=doc&amp;base=LAW&amp;n=387510&amp;date=28.07.2022&amp;dst=100136&amp;field=134" TargetMode="External"/><Relationship Id="rId41" Type="http://schemas.openxmlformats.org/officeDocument/2006/relationships/hyperlink" Target="https://login.consultant.ru/link/?req=doc&amp;base=LAW&amp;n=387510&amp;date=28.07.2022&amp;dst=100300&amp;field=134" TargetMode="External"/><Relationship Id="rId62" Type="http://schemas.openxmlformats.org/officeDocument/2006/relationships/hyperlink" Target="https://login.consultant.ru/link/?req=doc&amp;base=LAW&amp;n=387510&amp;date=28.07.2022&amp;dst=100090&amp;field=134" TargetMode="External"/><Relationship Id="rId83" Type="http://schemas.openxmlformats.org/officeDocument/2006/relationships/hyperlink" Target="https://login.consultant.ru/link/?req=doc&amp;base=LAW&amp;n=387510&amp;date=28.07.2022&amp;dst=100478&amp;field=134" TargetMode="External"/><Relationship Id="rId88" Type="http://schemas.openxmlformats.org/officeDocument/2006/relationships/hyperlink" Target="https://login.consultant.ru/link/?req=doc&amp;base=LAW&amp;n=387510&amp;date=28.07.2022&amp;dst=100129&amp;field=134" TargetMode="External"/><Relationship Id="rId111" Type="http://schemas.openxmlformats.org/officeDocument/2006/relationships/hyperlink" Target="https://login.consultant.ru/link/?req=doc&amp;base=LAW&amp;n=387510&amp;date=28.07.2022&amp;dst=268&amp;field=134" TargetMode="External"/><Relationship Id="rId132" Type="http://schemas.openxmlformats.org/officeDocument/2006/relationships/hyperlink" Target="https://login.consultant.ru/link/?req=doc&amp;base=LAW&amp;n=187507&amp;date=28.07.2022&amp;dst=100093&amp;field=134" TargetMode="External"/><Relationship Id="rId15" Type="http://schemas.openxmlformats.org/officeDocument/2006/relationships/hyperlink" Target="https://login.consultant.ru/link/?req=doc&amp;base=LAW&amp;n=387510&amp;date=28.07.2022&amp;dst=100127&amp;field=134" TargetMode="External"/><Relationship Id="rId36" Type="http://schemas.openxmlformats.org/officeDocument/2006/relationships/hyperlink" Target="https://login.consultant.ru/link/?req=doc&amp;base=LAW&amp;n=387510&amp;date=28.07.2022&amp;dst=68&amp;field=134" TargetMode="External"/><Relationship Id="rId57" Type="http://schemas.openxmlformats.org/officeDocument/2006/relationships/hyperlink" Target="https://login.consultant.ru/link/?req=doc&amp;base=LAW&amp;n=392053&amp;date=28.07.2022&amp;dst=100080&amp;field=134" TargetMode="External"/><Relationship Id="rId106" Type="http://schemas.openxmlformats.org/officeDocument/2006/relationships/hyperlink" Target="https://login.consultant.ru/link/?req=doc&amp;base=LAW&amp;n=370670&amp;date=28.07.2022&amp;dst=100102&amp;field=134" TargetMode="External"/><Relationship Id="rId127" Type="http://schemas.openxmlformats.org/officeDocument/2006/relationships/hyperlink" Target="https://login.consultant.ru/link/?req=doc&amp;base=LAW&amp;n=161203&amp;date=28.07.2022&amp;dst=100090&amp;field=134" TargetMode="External"/><Relationship Id="rId10" Type="http://schemas.openxmlformats.org/officeDocument/2006/relationships/hyperlink" Target="https://login.consultant.ru/link/?req=doc&amp;base=LAW&amp;n=387510&amp;date=28.07.2022&amp;dst=100109&amp;field=134" TargetMode="External"/><Relationship Id="rId31" Type="http://schemas.openxmlformats.org/officeDocument/2006/relationships/hyperlink" Target="https://login.consultant.ru/link/?req=doc&amp;base=LAW&amp;n=387510&amp;date=28.07.2022&amp;dst=100712&amp;field=134" TargetMode="External"/><Relationship Id="rId52" Type="http://schemas.openxmlformats.org/officeDocument/2006/relationships/hyperlink" Target="https://login.consultant.ru/link/?req=doc&amp;base=LAW&amp;n=387510&amp;date=28.07.2022&amp;dst=100458&amp;field=134" TargetMode="External"/><Relationship Id="rId73" Type="http://schemas.openxmlformats.org/officeDocument/2006/relationships/hyperlink" Target="https://login.consultant.ru/link/?req=doc&amp;base=LAW&amp;n=387510&amp;date=28.07.2022&amp;dst=27&amp;field=134" TargetMode="External"/><Relationship Id="rId78" Type="http://schemas.openxmlformats.org/officeDocument/2006/relationships/hyperlink" Target="https://login.consultant.ru/link/?req=doc&amp;base=LAW&amp;n=387510&amp;date=28.07.2022&amp;dst=100113&amp;field=134" TargetMode="External"/><Relationship Id="rId94" Type="http://schemas.openxmlformats.org/officeDocument/2006/relationships/hyperlink" Target="https://login.consultant.ru/link/?req=doc&amp;base=LAW&amp;n=387510&amp;date=28.07.2022&amp;dst=106&amp;field=134" TargetMode="External"/><Relationship Id="rId99" Type="http://schemas.openxmlformats.org/officeDocument/2006/relationships/hyperlink" Target="https://login.consultant.ru/link/?req=doc&amp;base=LAW&amp;n=387510&amp;date=28.07.2022&amp;dst=100122&amp;field=134" TargetMode="External"/><Relationship Id="rId101" Type="http://schemas.openxmlformats.org/officeDocument/2006/relationships/hyperlink" Target="https://login.consultant.ru/link/?req=doc&amp;base=LAW&amp;n=387510&amp;date=28.07.2022&amp;dst=100500&amp;field=134" TargetMode="External"/><Relationship Id="rId122" Type="http://schemas.openxmlformats.org/officeDocument/2006/relationships/hyperlink" Target="https://login.consultant.ru/link/?req=doc&amp;base=LAW&amp;n=161203&amp;date=28.07.2022&amp;dst=100028&amp;field=134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510&amp;date=28.07.2022&amp;dst=100096&amp;field=134" TargetMode="External"/><Relationship Id="rId26" Type="http://schemas.openxmlformats.org/officeDocument/2006/relationships/hyperlink" Target="https://login.consultant.ru/link/?req=doc&amp;base=LAW&amp;n=387510&amp;date=28.07.2022&amp;dst=96&amp;field=134" TargetMode="External"/><Relationship Id="rId47" Type="http://schemas.openxmlformats.org/officeDocument/2006/relationships/hyperlink" Target="https://login.consultant.ru/link/?req=doc&amp;base=LAW&amp;n=219945&amp;date=28.07.2022&amp;dst=100006&amp;field=134" TargetMode="External"/><Relationship Id="rId68" Type="http://schemas.openxmlformats.org/officeDocument/2006/relationships/hyperlink" Target="https://login.consultant.ru/link/?req=doc&amp;base=LAW&amp;n=387510&amp;date=28.07.2022&amp;dst=158&amp;field=134" TargetMode="External"/><Relationship Id="rId89" Type="http://schemas.openxmlformats.org/officeDocument/2006/relationships/hyperlink" Target="https://login.consultant.ru/link/?req=doc&amp;base=LAW&amp;n=387510&amp;date=28.07.2022&amp;dst=100&amp;field=134" TargetMode="External"/><Relationship Id="rId112" Type="http://schemas.openxmlformats.org/officeDocument/2006/relationships/hyperlink" Target="https://login.consultant.ru/link/?req=doc&amp;base=LAW&amp;n=370670&amp;date=28.07.2022&amp;dst=100013&amp;field=134" TargetMode="External"/><Relationship Id="rId133" Type="http://schemas.openxmlformats.org/officeDocument/2006/relationships/hyperlink" Target="https://login.consultant.ru/link/?req=doc&amp;base=LAW&amp;n=187507&amp;date=28.07.2022&amp;dst=100107&amp;field=134" TargetMode="External"/><Relationship Id="rId16" Type="http://schemas.openxmlformats.org/officeDocument/2006/relationships/hyperlink" Target="https://login.consultant.ru/link/?req=doc&amp;base=LAW&amp;n=387510&amp;date=28.07.2022&amp;dst=10012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10310</Words>
  <Characters>58773</Characters>
  <Application>Microsoft Office Word</Application>
  <DocSecurity>2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</vt:lpstr>
    </vt:vector>
  </TitlesOfParts>
  <Company>КонсультантПлюс Версия 4021.00.50</Company>
  <LinksUpToDate>false</LinksUpToDate>
  <CharactersWithSpaces>68946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</dc:title>
  <dc:creator>Казаев Сергей Владимирович</dc:creator>
  <cp:lastModifiedBy>Казаев Сергей Владимирович</cp:lastModifiedBy>
  <cp:revision>2</cp:revision>
  <dcterms:created xsi:type="dcterms:W3CDTF">2022-07-28T11:54:00Z</dcterms:created>
  <dcterms:modified xsi:type="dcterms:W3CDTF">2022-07-28T11:54:00Z</dcterms:modified>
</cp:coreProperties>
</file>