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4B" w:rsidRDefault="00105B6C" w:rsidP="00105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B6C">
        <w:rPr>
          <w:rFonts w:ascii="Times New Roman" w:hAnsi="Times New Roman" w:cs="Times New Roman"/>
          <w:b/>
          <w:sz w:val="28"/>
          <w:szCs w:val="28"/>
        </w:rPr>
        <w:t>Типовые нарушения, выявленные при осуществлении федерального государственного контроля (надзора) в области охраны, воспроизводства и использования объектов животного мира и среды их обитания</w:t>
      </w:r>
    </w:p>
    <w:p w:rsidR="00105B6C" w:rsidRPr="00AE3C4B" w:rsidRDefault="00105B6C" w:rsidP="00105B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B6C" w:rsidRPr="00105B6C" w:rsidRDefault="00105B6C" w:rsidP="00105B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6C">
        <w:rPr>
          <w:rFonts w:ascii="Times New Roman" w:hAnsi="Times New Roman" w:cs="Times New Roman"/>
          <w:sz w:val="28"/>
          <w:szCs w:val="28"/>
        </w:rPr>
        <w:t>Из числа н</w:t>
      </w:r>
      <w:bookmarkStart w:id="0" w:name="_GoBack"/>
      <w:bookmarkEnd w:id="0"/>
      <w:r w:rsidRPr="00105B6C">
        <w:rPr>
          <w:rFonts w:ascii="Times New Roman" w:hAnsi="Times New Roman" w:cs="Times New Roman"/>
          <w:sz w:val="28"/>
          <w:szCs w:val="28"/>
        </w:rPr>
        <w:t>арушений к категории типовых необходимо отнести следующие нару</w:t>
      </w:r>
      <w:r>
        <w:rPr>
          <w:rFonts w:ascii="Times New Roman" w:hAnsi="Times New Roman" w:cs="Times New Roman"/>
          <w:sz w:val="28"/>
          <w:szCs w:val="28"/>
        </w:rPr>
        <w:t>шения установленных требований:</w:t>
      </w:r>
    </w:p>
    <w:p w:rsidR="00105B6C" w:rsidRPr="00105B6C" w:rsidRDefault="00105B6C" w:rsidP="00105B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B6C" w:rsidRPr="00105B6C" w:rsidRDefault="00105B6C" w:rsidP="00105B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6C">
        <w:rPr>
          <w:rFonts w:ascii="Times New Roman" w:hAnsi="Times New Roman" w:cs="Times New Roman"/>
          <w:sz w:val="28"/>
          <w:szCs w:val="28"/>
        </w:rPr>
        <w:t xml:space="preserve">1) статьи 43 Федерального закона от 24.04.1995 № 52-ФЗ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105B6C">
        <w:rPr>
          <w:rFonts w:ascii="Times New Roman" w:hAnsi="Times New Roman" w:cs="Times New Roman"/>
          <w:sz w:val="28"/>
          <w:szCs w:val="28"/>
        </w:rPr>
        <w:t xml:space="preserve">«О животном мире» (добыча объектов животного мира, не отнесенных к охотничьим ресурсам и водным биологическим ресурсам, допускается только по разрешениям специально уполномоченных государственных органов по охране, контролю и регулированию использования объектов животного мира и среды обитания). </w:t>
      </w:r>
    </w:p>
    <w:p w:rsidR="00105B6C" w:rsidRPr="00105B6C" w:rsidRDefault="00105B6C" w:rsidP="00105B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DD0" w:rsidRPr="00BA5DD0" w:rsidRDefault="00105B6C" w:rsidP="00105B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6C">
        <w:rPr>
          <w:rFonts w:ascii="Times New Roman" w:hAnsi="Times New Roman" w:cs="Times New Roman"/>
          <w:sz w:val="28"/>
          <w:szCs w:val="28"/>
        </w:rPr>
        <w:t xml:space="preserve">2) статьи 26 Федерального закона от 24.04.1995 № 52-ФЗ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105B6C">
        <w:rPr>
          <w:rFonts w:ascii="Times New Roman" w:hAnsi="Times New Roman" w:cs="Times New Roman"/>
          <w:sz w:val="28"/>
          <w:szCs w:val="28"/>
        </w:rPr>
        <w:t xml:space="preserve">«О животном мире» (содержание и разведение объектов животного мира в </w:t>
      </w:r>
      <w:proofErr w:type="spellStart"/>
      <w:r w:rsidRPr="00105B6C">
        <w:rPr>
          <w:rFonts w:ascii="Times New Roman" w:hAnsi="Times New Roman" w:cs="Times New Roman"/>
          <w:sz w:val="28"/>
          <w:szCs w:val="28"/>
        </w:rPr>
        <w:t>полувольных</w:t>
      </w:r>
      <w:proofErr w:type="spellEnd"/>
      <w:r w:rsidRPr="00105B6C">
        <w:rPr>
          <w:rFonts w:ascii="Times New Roman" w:hAnsi="Times New Roman" w:cs="Times New Roman"/>
          <w:sz w:val="28"/>
          <w:szCs w:val="28"/>
        </w:rPr>
        <w:t xml:space="preserve"> условиях и искусственно созданной среде обитания допускаются только по разрешениям специально уполномоченных государственных органов по охране, контролю и регулированию использования объектов животного мира и среды их обитания).</w:t>
      </w:r>
    </w:p>
    <w:sectPr w:rsidR="00BA5DD0" w:rsidRPr="00BA5DD0" w:rsidSect="00BA5DD0">
      <w:headerReference w:type="default" r:id="rId7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7FA" w:rsidRDefault="004C17FA" w:rsidP="00BA5DD0">
      <w:pPr>
        <w:spacing w:after="0" w:line="240" w:lineRule="auto"/>
      </w:pPr>
      <w:r>
        <w:separator/>
      </w:r>
    </w:p>
  </w:endnote>
  <w:endnote w:type="continuationSeparator" w:id="0">
    <w:p w:rsidR="004C17FA" w:rsidRDefault="004C17FA" w:rsidP="00BA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7FA" w:rsidRDefault="004C17FA" w:rsidP="00BA5DD0">
      <w:pPr>
        <w:spacing w:after="0" w:line="240" w:lineRule="auto"/>
      </w:pPr>
      <w:r>
        <w:separator/>
      </w:r>
    </w:p>
  </w:footnote>
  <w:footnote w:type="continuationSeparator" w:id="0">
    <w:p w:rsidR="004C17FA" w:rsidRDefault="004C17FA" w:rsidP="00BA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0155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A5DD0" w:rsidRPr="00BA5DD0" w:rsidRDefault="00BA5DD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A5D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A5D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A5D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5B6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A5D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A5DD0" w:rsidRDefault="00BA5D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D0"/>
    <w:rsid w:val="00105B6C"/>
    <w:rsid w:val="004C17FA"/>
    <w:rsid w:val="005671A3"/>
    <w:rsid w:val="00AE3C4B"/>
    <w:rsid w:val="00BA5DD0"/>
    <w:rsid w:val="00E93F6F"/>
    <w:rsid w:val="00F3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DD0"/>
  </w:style>
  <w:style w:type="paragraph" w:styleId="a5">
    <w:name w:val="footer"/>
    <w:basedOn w:val="a"/>
    <w:link w:val="a6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DD0"/>
  </w:style>
  <w:style w:type="paragraph" w:styleId="a5">
    <w:name w:val="footer"/>
    <w:basedOn w:val="a"/>
    <w:link w:val="a6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Казаев Сергей Владимирович</dc:creator>
  <cp:lastModifiedBy>Казаев Сергей Владимирович</cp:lastModifiedBy>
  <cp:revision>3</cp:revision>
  <dcterms:created xsi:type="dcterms:W3CDTF">2022-07-29T07:40:00Z</dcterms:created>
  <dcterms:modified xsi:type="dcterms:W3CDTF">2022-07-29T10:18:00Z</dcterms:modified>
</cp:coreProperties>
</file>