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F" w:rsidRDefault="00BA5DD0" w:rsidP="00BA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D0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экологического контроля (надзора)</w:t>
      </w:r>
    </w:p>
    <w:p w:rsidR="00BA5DD0" w:rsidRPr="00BA5DD0" w:rsidRDefault="00BA5DD0" w:rsidP="00BA5D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 xml:space="preserve">Хозяйствующими субъектами, имеющими источники выбросов загрязняющих веществ в атмосферный воздух, не обеспечено получение прогнозов неблагоприятных метеорологических условий (далее - НМУ) и (или) не разработаны и не согласованы с </w:t>
      </w:r>
      <w:proofErr w:type="spellStart"/>
      <w:r w:rsidRPr="00BA5DD0">
        <w:rPr>
          <w:rFonts w:ascii="Times New Roman" w:hAnsi="Times New Roman" w:cs="Times New Roman"/>
          <w:sz w:val="28"/>
          <w:szCs w:val="28"/>
        </w:rPr>
        <w:t>Природнадзором</w:t>
      </w:r>
      <w:proofErr w:type="spellEnd"/>
      <w:r w:rsidRPr="00BA5DD0">
        <w:rPr>
          <w:rFonts w:ascii="Times New Roman" w:hAnsi="Times New Roman" w:cs="Times New Roman"/>
          <w:sz w:val="28"/>
          <w:szCs w:val="28"/>
        </w:rPr>
        <w:t xml:space="preserve"> Югры мероприятия по ум</w:t>
      </w:r>
      <w:r>
        <w:rPr>
          <w:rFonts w:ascii="Times New Roman" w:hAnsi="Times New Roman" w:cs="Times New Roman"/>
          <w:sz w:val="28"/>
          <w:szCs w:val="28"/>
        </w:rPr>
        <w:t>еньшению выбросов в периоды НМУ.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 xml:space="preserve">Отсутствует разработанный и утвержденный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паспорт установок очистки газа.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Отсутствует разработанная и утвержденная в установленном порядке программ</w:t>
      </w:r>
      <w:bookmarkStart w:id="0" w:name="_GoBack"/>
      <w:bookmarkEnd w:id="0"/>
      <w:r w:rsidRPr="00BA5DD0">
        <w:rPr>
          <w:rFonts w:ascii="Times New Roman" w:hAnsi="Times New Roman" w:cs="Times New Roman"/>
          <w:sz w:val="28"/>
          <w:szCs w:val="28"/>
        </w:rPr>
        <w:t>а проведения технического обслуживания, технического осмотра, проверки показателей работы, планово-предупредительного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установок очистки газа.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BA5DD0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BA5DD0">
        <w:rPr>
          <w:rFonts w:ascii="Times New Roman" w:hAnsi="Times New Roman" w:cs="Times New Roman"/>
          <w:sz w:val="28"/>
          <w:szCs w:val="28"/>
        </w:rPr>
        <w:t xml:space="preserve"> или предоставление с нарушением установленных сроков отчета об организации и о результатах осуществления производств</w:t>
      </w:r>
      <w:r>
        <w:rPr>
          <w:rFonts w:ascii="Times New Roman" w:hAnsi="Times New Roman" w:cs="Times New Roman"/>
          <w:sz w:val="28"/>
          <w:szCs w:val="28"/>
        </w:rPr>
        <w:t>енного экологического контроля.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Непредставление данных, необходимых для ведения регионального кадастра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или юридическим лицом не соблюдаются установленные Порядком учета в области обращения с отходами (далее - Порядок) требования к ведению учета образовавшихся, использованных, обезвреженных, переданных другим лицам или полученных от </w:t>
      </w:r>
      <w:r>
        <w:rPr>
          <w:rFonts w:ascii="Times New Roman" w:hAnsi="Times New Roman" w:cs="Times New Roman"/>
          <w:sz w:val="28"/>
          <w:szCs w:val="28"/>
        </w:rPr>
        <w:t>других лиц, размещенных отходах;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Отсутствие утвержденных (переоформленных) в установленном порядке нормативов образования отходо</w:t>
      </w:r>
      <w:r>
        <w:rPr>
          <w:rFonts w:ascii="Times New Roman" w:hAnsi="Times New Roman" w:cs="Times New Roman"/>
          <w:sz w:val="28"/>
          <w:szCs w:val="28"/>
        </w:rPr>
        <w:t>в и лимитов на их размещение.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Отсутствие паспорта отходов, нарушение порядка проведения паспортизации отходов I-IV к</w:t>
      </w:r>
      <w:r>
        <w:rPr>
          <w:rFonts w:ascii="Times New Roman" w:hAnsi="Times New Roman" w:cs="Times New Roman"/>
          <w:sz w:val="28"/>
          <w:szCs w:val="28"/>
        </w:rPr>
        <w:t>лассов опасности.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 xml:space="preserve">Нарушение Правил обращения с отходами производства и потребления в части осветительных устройств, электрических ламп, </w:t>
      </w:r>
      <w:r w:rsidRPr="00BA5DD0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в части отсутствия назначенных в установленном порядке ответственных лиц за </w:t>
      </w:r>
      <w:r>
        <w:rPr>
          <w:rFonts w:ascii="Times New Roman" w:hAnsi="Times New Roman" w:cs="Times New Roman"/>
          <w:sz w:val="28"/>
          <w:szCs w:val="28"/>
        </w:rPr>
        <w:t>обращение с указанными отходами.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Нарушение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в части организации места накопления от</w:t>
      </w:r>
      <w:r>
        <w:rPr>
          <w:rFonts w:ascii="Times New Roman" w:hAnsi="Times New Roman" w:cs="Times New Roman"/>
          <w:sz w:val="28"/>
          <w:szCs w:val="28"/>
        </w:rPr>
        <w:t>работанных ртутьсодержащих ламп.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Отсутствие программы производственного экологического контроля или программа не соответствует требованиям к содержанию программы производст</w:t>
      </w:r>
      <w:r>
        <w:rPr>
          <w:rFonts w:ascii="Times New Roman" w:hAnsi="Times New Roman" w:cs="Times New Roman"/>
          <w:sz w:val="28"/>
          <w:szCs w:val="28"/>
        </w:rPr>
        <w:t>венного экологического контроля.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Отсутствие у руководителей организаций и специалистов, ответственных за принятие решений при осуществлении хозяйственной и иной деятельности на объектах НВОС, подготовки в области охраны окружающей сре</w:t>
      </w:r>
      <w:r>
        <w:rPr>
          <w:rFonts w:ascii="Times New Roman" w:hAnsi="Times New Roman" w:cs="Times New Roman"/>
          <w:sz w:val="28"/>
          <w:szCs w:val="28"/>
        </w:rPr>
        <w:t>ды и экологической безопасности.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 либо использование неисправных указанных сооружен</w:t>
      </w:r>
      <w:r>
        <w:rPr>
          <w:rFonts w:ascii="Times New Roman" w:hAnsi="Times New Roman" w:cs="Times New Roman"/>
          <w:sz w:val="28"/>
          <w:szCs w:val="28"/>
        </w:rPr>
        <w:t>ий, оборудования или аппаратуры.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Отсутствует назначенное приказом (распоряжением) лицо, ответственное за эксплуатацию и обслуживание установок очистки газа по цехам (участкам)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A5DD0">
        <w:rPr>
          <w:rFonts w:ascii="Times New Roman" w:hAnsi="Times New Roman" w:cs="Times New Roman"/>
          <w:sz w:val="28"/>
          <w:szCs w:val="28"/>
        </w:rPr>
        <w:t>При получении прогнозов неблагоприятных метеорологических условий юридическими лицами, индивидуальными предпринимателями, имеющими источники выбросов вредных (загрязняющих) веществ в атмосферный воздух, не проведены мероприятия по уменьшению выбросов вредных (загрязняющих) веществ в атмосферный воздух, согл</w:t>
      </w:r>
      <w:r>
        <w:rPr>
          <w:rFonts w:ascii="Times New Roman" w:hAnsi="Times New Roman" w:cs="Times New Roman"/>
          <w:sz w:val="28"/>
          <w:szCs w:val="28"/>
        </w:rPr>
        <w:t xml:space="preserve">асованные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Сброс сточных вод с превышением утвержденны</w:t>
      </w:r>
      <w:r>
        <w:rPr>
          <w:rFonts w:ascii="Times New Roman" w:hAnsi="Times New Roman" w:cs="Times New Roman"/>
          <w:sz w:val="28"/>
          <w:szCs w:val="28"/>
        </w:rPr>
        <w:t>х нормативов допустимых сбросов.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Водопользователем не ведется учет объема сброса сточных, в том числе дренажных, вод, их качества или ведется с на</w:t>
      </w:r>
      <w:r>
        <w:rPr>
          <w:rFonts w:ascii="Times New Roman" w:hAnsi="Times New Roman" w:cs="Times New Roman"/>
          <w:sz w:val="28"/>
          <w:szCs w:val="28"/>
        </w:rPr>
        <w:t>рушением установленного Порядка.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Ограничение свободного доступа граждан к водному объекту общего пол</w:t>
      </w:r>
      <w:r>
        <w:rPr>
          <w:rFonts w:ascii="Times New Roman" w:hAnsi="Times New Roman" w:cs="Times New Roman"/>
          <w:sz w:val="28"/>
          <w:szCs w:val="28"/>
        </w:rPr>
        <w:t>ьзования и его береговой полосе.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Самовольная уступка пр</w:t>
      </w:r>
      <w:r>
        <w:rPr>
          <w:rFonts w:ascii="Times New Roman" w:hAnsi="Times New Roman" w:cs="Times New Roman"/>
          <w:sz w:val="28"/>
          <w:szCs w:val="28"/>
        </w:rPr>
        <w:t>ава пользования водным объектом.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Использование водного объекта или его части в целях забора (изъятия) водных ресурсов из водных объект</w:t>
      </w:r>
      <w:r>
        <w:rPr>
          <w:rFonts w:ascii="Times New Roman" w:hAnsi="Times New Roman" w:cs="Times New Roman"/>
          <w:sz w:val="28"/>
          <w:szCs w:val="28"/>
        </w:rPr>
        <w:t>ов без договора водопользования.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Использование водного объекта или его части в целях забора (изъятия) водных ресурсов из водных объект</w:t>
      </w:r>
      <w:r>
        <w:rPr>
          <w:rFonts w:ascii="Times New Roman" w:hAnsi="Times New Roman" w:cs="Times New Roman"/>
          <w:sz w:val="28"/>
          <w:szCs w:val="28"/>
        </w:rPr>
        <w:t>ов без договора водопользования.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Пользование поверхностными водными объектами для сброса сточных вод (др. видов пользования предусмотренных пунктом 3 статьи 11 Водного кодекса РФ) без решения о предоставлении водного объекта в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A5DD0">
        <w:rPr>
          <w:rFonts w:ascii="Times New Roman" w:hAnsi="Times New Roman" w:cs="Times New Roman"/>
          <w:sz w:val="28"/>
          <w:szCs w:val="28"/>
        </w:rPr>
        <w:t>Объект негативного воздействия на окружающую среду не поставлен на учет. Заявка не подана более шести месяцев со дня начала эксплу</w:t>
      </w:r>
      <w:r>
        <w:rPr>
          <w:rFonts w:ascii="Times New Roman" w:hAnsi="Times New Roman" w:cs="Times New Roman"/>
          <w:sz w:val="28"/>
          <w:szCs w:val="28"/>
        </w:rPr>
        <w:t>атации указанного объекта.</w:t>
      </w:r>
    </w:p>
    <w:p w:rsidR="00BA5DD0" w:rsidRPr="00BA5DD0" w:rsidRDefault="00BA5DD0" w:rsidP="00BA5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A5DD0">
        <w:rPr>
          <w:rFonts w:ascii="Times New Roman" w:hAnsi="Times New Roman" w:cs="Times New Roman"/>
          <w:sz w:val="28"/>
          <w:szCs w:val="28"/>
        </w:rPr>
        <w:t>Не актуализированы сведения об объекте негативного воздействия на окружающую среду в реестре ОНВОС</w:t>
      </w:r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A3" w:rsidRDefault="005671A3" w:rsidP="00BA5DD0">
      <w:pPr>
        <w:spacing w:after="0" w:line="240" w:lineRule="auto"/>
      </w:pPr>
      <w:r>
        <w:separator/>
      </w:r>
    </w:p>
  </w:endnote>
  <w:endnote w:type="continuationSeparator" w:id="0">
    <w:p w:rsidR="005671A3" w:rsidRDefault="005671A3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A3" w:rsidRDefault="005671A3" w:rsidP="00BA5DD0">
      <w:pPr>
        <w:spacing w:after="0" w:line="240" w:lineRule="auto"/>
      </w:pPr>
      <w:r>
        <w:separator/>
      </w:r>
    </w:p>
  </w:footnote>
  <w:footnote w:type="continuationSeparator" w:id="0">
    <w:p w:rsidR="005671A3" w:rsidRDefault="005671A3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5671A3"/>
    <w:rsid w:val="00BA5DD0"/>
    <w:rsid w:val="00E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1</cp:revision>
  <dcterms:created xsi:type="dcterms:W3CDTF">2022-07-29T07:21:00Z</dcterms:created>
  <dcterms:modified xsi:type="dcterms:W3CDTF">2022-07-29T07:31:00Z</dcterms:modified>
</cp:coreProperties>
</file>