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3A" w:rsidRPr="000B027C" w:rsidRDefault="00865923" w:rsidP="009F4F3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Типовые</w:t>
      </w:r>
      <w:r w:rsidR="009F4F3A" w:rsidRPr="000B027C">
        <w:rPr>
          <w:b/>
          <w:sz w:val="28"/>
          <w:szCs w:val="28"/>
        </w:rPr>
        <w:t xml:space="preserve"> </w:t>
      </w:r>
      <w:proofErr w:type="gramStart"/>
      <w:r w:rsidR="009F4F3A" w:rsidRPr="000B027C">
        <w:rPr>
          <w:b/>
          <w:sz w:val="28"/>
          <w:szCs w:val="28"/>
        </w:rPr>
        <w:t>нарушения</w:t>
      </w:r>
      <w:proofErr w:type="gramEnd"/>
      <w:r w:rsidR="009F4F3A" w:rsidRPr="000B027C">
        <w:rPr>
          <w:b/>
          <w:sz w:val="28"/>
          <w:szCs w:val="28"/>
        </w:rPr>
        <w:t xml:space="preserve"> </w:t>
      </w:r>
      <w:r w:rsidR="000B027C" w:rsidRPr="000B027C">
        <w:rPr>
          <w:b/>
          <w:sz w:val="28"/>
          <w:szCs w:val="28"/>
        </w:rPr>
        <w:t xml:space="preserve">выявленные </w:t>
      </w:r>
      <w:r>
        <w:rPr>
          <w:b/>
          <w:sz w:val="28"/>
          <w:szCs w:val="28"/>
        </w:rPr>
        <w:t>при осуществлении</w:t>
      </w:r>
      <w:r w:rsidR="000B027C" w:rsidRPr="000B027C">
        <w:rPr>
          <w:rFonts w:eastAsia="Calibri"/>
          <w:b/>
          <w:sz w:val="28"/>
          <w:szCs w:val="28"/>
        </w:rPr>
        <w:t xml:space="preserve"> государственного контроля (надзора) при осуществлении фармацевтической деятельности</w:t>
      </w:r>
      <w:bookmarkStart w:id="0" w:name="_GoBack"/>
      <w:bookmarkEnd w:id="0"/>
    </w:p>
    <w:p w:rsidR="009F4F3A" w:rsidRPr="00031073" w:rsidRDefault="009F4F3A" w:rsidP="009F4F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11 месяцев 2020 года оформлены 2 приказа об отказе в предоставлении лицензии на осуществление фармацевтической деятельности. Основную долю выявленных нарушений составляют: </w:t>
      </w:r>
    </w:p>
    <w:p w:rsidR="009F4F3A" w:rsidRPr="00031073" w:rsidRDefault="009F4F3A" w:rsidP="009F4F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представленных лицензиатом документах недостоверной или искаженной информации (</w:t>
      </w:r>
      <w:proofErr w:type="spellStart"/>
      <w:r w:rsidRPr="0003107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03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п. 7 ст. 14 Федерального закона от 04.05.2011 № 99-ФЗ «О лицензировании отдельных видов деятельности»); </w:t>
      </w:r>
    </w:p>
    <w:p w:rsidR="009F4F3A" w:rsidRPr="00031073" w:rsidRDefault="009F4F3A" w:rsidP="009F4F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выполнено требование </w:t>
      </w:r>
      <w:proofErr w:type="spellStart"/>
      <w:r w:rsidRPr="0003107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03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«а» п. 4 постановления Правительства Российской Федерации от 22.12.2011 № 1081 «О лицензировании фармацевтической деятельности» (в том числе не выполнены требования п. 20, п. 24 «Правил надлежащей аптечной практики», утвержденных приказом Министерства здравоохранения Российской Федерации от 31.08.2016 № 647н). </w:t>
      </w:r>
    </w:p>
    <w:p w:rsidR="009F4F3A" w:rsidRPr="00031073" w:rsidRDefault="009F4F3A" w:rsidP="009F4F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11 месяцев 2020 года оформлены 2 приказа об отказе в переоформлении лицензии на осуществление фармацевтической деятельности. Основную долю выявленных нарушений составляют: </w:t>
      </w:r>
    </w:p>
    <w:p w:rsidR="009F4F3A" w:rsidRPr="00031073" w:rsidRDefault="009F4F3A" w:rsidP="009F4F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представленных лицензиатом документах недостоверной или искаженной информации (</w:t>
      </w:r>
      <w:proofErr w:type="spellStart"/>
      <w:r w:rsidRPr="0003107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03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п. 7 ст. 14 Федерального закона от 04.05.2011 № 99-ФЗ «О лицензировании отдельных видов деятельности»); </w:t>
      </w:r>
    </w:p>
    <w:p w:rsidR="009F4F3A" w:rsidRPr="00031073" w:rsidRDefault="009F4F3A" w:rsidP="009F4F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выполнено требование </w:t>
      </w:r>
      <w:proofErr w:type="spellStart"/>
      <w:r w:rsidRPr="0003107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03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«а» п. 5 постановления Правительства Российской Федерации от 22.12.2011 № 1081 «О лицензировании фармацевтической деятельности». </w:t>
      </w:r>
    </w:p>
    <w:p w:rsidR="000E7BFA" w:rsidRPr="00031073" w:rsidRDefault="000E7BFA" w:rsidP="006E174C">
      <w:pPr>
        <w:spacing w:after="0" w:line="360" w:lineRule="auto"/>
        <w:jc w:val="both"/>
        <w:rPr>
          <w:sz w:val="28"/>
          <w:szCs w:val="28"/>
        </w:rPr>
      </w:pPr>
    </w:p>
    <w:sectPr w:rsidR="000E7BFA" w:rsidRPr="0003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7C"/>
    <w:rsid w:val="00031073"/>
    <w:rsid w:val="000B027C"/>
    <w:rsid w:val="000E7BFA"/>
    <w:rsid w:val="0037367C"/>
    <w:rsid w:val="006E174C"/>
    <w:rsid w:val="00865923"/>
    <w:rsid w:val="009F4F3A"/>
    <w:rsid w:val="00DD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Лотова Оксана Павловна</dc:creator>
  <cp:keywords/>
  <dc:description/>
  <cp:lastModifiedBy>Лотова Оксана Павловна</cp:lastModifiedBy>
  <cp:revision>14</cp:revision>
  <dcterms:created xsi:type="dcterms:W3CDTF">2021-03-15T06:47:00Z</dcterms:created>
  <dcterms:modified xsi:type="dcterms:W3CDTF">2021-04-01T09:52:00Z</dcterms:modified>
</cp:coreProperties>
</file>